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66C4" w:rsidR="001153F3" w:rsidP="001153F3" w:rsidRDefault="001153F3" w14:paraId="74B5BDC3" w14:textId="77777777">
      <w:pPr>
        <w:pStyle w:val="NORMAL0"/>
        <w:jc w:val="center"/>
        <w:rPr>
          <w:rFonts w:cs="Arial"/>
          <w:lang w:val="pt-BR"/>
        </w:rPr>
      </w:pPr>
    </w:p>
    <w:p w:rsidRPr="005F66C4" w:rsidR="001153F3" w:rsidP="001153F3" w:rsidRDefault="001153F3" w14:paraId="7B3DDF31" w14:textId="77777777">
      <w:pPr>
        <w:pStyle w:val="NORMAL0"/>
        <w:jc w:val="center"/>
        <w:rPr>
          <w:rFonts w:cs="Arial"/>
          <w:lang w:val="pt-BR"/>
        </w:rPr>
      </w:pPr>
    </w:p>
    <w:p w:rsidRPr="005F66C4" w:rsidR="001153F3" w:rsidP="001153F3" w:rsidRDefault="001153F3" w14:paraId="0FA856A9" w14:textId="77777777">
      <w:pPr>
        <w:pStyle w:val="NORMAL0"/>
        <w:jc w:val="center"/>
        <w:rPr>
          <w:rFonts w:cs="Arial"/>
          <w:lang w:val="pt-BR"/>
        </w:rPr>
      </w:pPr>
    </w:p>
    <w:p w:rsidRPr="005F66C4" w:rsidR="00C757D8" w:rsidP="001153F3" w:rsidRDefault="00C757D8" w14:paraId="48114E9C" w14:textId="77777777">
      <w:pPr>
        <w:pStyle w:val="NORMAL0"/>
        <w:jc w:val="center"/>
        <w:rPr>
          <w:rFonts w:cs="Arial"/>
          <w:lang w:val="pt-BR"/>
        </w:rPr>
      </w:pPr>
    </w:p>
    <w:p w:rsidR="00C757D8" w:rsidP="001153F3" w:rsidRDefault="00C757D8" w14:paraId="5B019FDF" w14:textId="0B50FF2D">
      <w:pPr>
        <w:pStyle w:val="NORMAL0"/>
        <w:jc w:val="center"/>
        <w:rPr>
          <w:rFonts w:cs="Arial"/>
          <w:lang w:val="pt-BR"/>
        </w:rPr>
      </w:pPr>
    </w:p>
    <w:p w:rsidR="00013687" w:rsidP="001153F3" w:rsidRDefault="00013687" w14:paraId="3D5A119A" w14:textId="436219E3">
      <w:pPr>
        <w:pStyle w:val="NORMAL0"/>
        <w:jc w:val="center"/>
        <w:rPr>
          <w:rFonts w:cs="Arial"/>
          <w:lang w:val="pt-BR"/>
        </w:rPr>
      </w:pPr>
    </w:p>
    <w:p w:rsidR="00013687" w:rsidP="001153F3" w:rsidRDefault="00013687" w14:paraId="2587E43F" w14:textId="694C0300">
      <w:pPr>
        <w:pStyle w:val="NORMAL0"/>
        <w:jc w:val="center"/>
        <w:rPr>
          <w:rFonts w:cs="Arial"/>
          <w:lang w:val="pt-BR"/>
        </w:rPr>
      </w:pPr>
    </w:p>
    <w:p w:rsidR="00013687" w:rsidP="001153F3" w:rsidRDefault="00013687" w14:paraId="241C0718" w14:textId="6248F35E">
      <w:pPr>
        <w:pStyle w:val="NORMAL0"/>
        <w:jc w:val="center"/>
        <w:rPr>
          <w:rFonts w:cs="Arial"/>
          <w:lang w:val="pt-BR"/>
        </w:rPr>
      </w:pPr>
    </w:p>
    <w:p w:rsidR="00013687" w:rsidP="001153F3" w:rsidRDefault="00013687" w14:paraId="23AD3A36" w14:textId="479EF405">
      <w:pPr>
        <w:pStyle w:val="NORMAL0"/>
        <w:jc w:val="center"/>
        <w:rPr>
          <w:rFonts w:cs="Arial"/>
          <w:lang w:val="pt-BR"/>
        </w:rPr>
      </w:pPr>
    </w:p>
    <w:p w:rsidRPr="005F66C4" w:rsidR="00013687" w:rsidP="001153F3" w:rsidRDefault="00013687" w14:paraId="38044BD1" w14:textId="77777777">
      <w:pPr>
        <w:pStyle w:val="NORMAL0"/>
        <w:jc w:val="center"/>
        <w:rPr>
          <w:rFonts w:cs="Arial"/>
          <w:lang w:val="pt-BR"/>
        </w:rPr>
      </w:pPr>
    </w:p>
    <w:p w:rsidRPr="005F66C4" w:rsidR="00C757D8" w:rsidP="001153F3" w:rsidRDefault="00C757D8" w14:paraId="685F08BF" w14:textId="77777777">
      <w:pPr>
        <w:pStyle w:val="NORMAL0"/>
        <w:jc w:val="center"/>
        <w:rPr>
          <w:rFonts w:cs="Arial"/>
          <w:lang w:val="pt-BR"/>
        </w:rPr>
      </w:pPr>
    </w:p>
    <w:p w:rsidRPr="005F66C4" w:rsidR="00C757D8" w:rsidP="001153F3" w:rsidRDefault="00C757D8" w14:paraId="20DF8651" w14:textId="77777777">
      <w:pPr>
        <w:pStyle w:val="NORMAL0"/>
        <w:jc w:val="center"/>
        <w:rPr>
          <w:rFonts w:cs="Arial"/>
          <w:lang w:val="pt-BR"/>
        </w:rPr>
      </w:pPr>
    </w:p>
    <w:p w:rsidRPr="005F66C4" w:rsidR="00C757D8" w:rsidP="001153F3" w:rsidRDefault="00C757D8" w14:paraId="3A309FBA" w14:textId="77777777">
      <w:pPr>
        <w:pStyle w:val="NORMAL0"/>
        <w:jc w:val="center"/>
        <w:rPr>
          <w:rFonts w:cs="Arial"/>
          <w:lang w:val="pt-BR"/>
        </w:rPr>
      </w:pPr>
    </w:p>
    <w:p w:rsidRPr="00013687" w:rsidR="00004E42" w:rsidP="007361CD" w:rsidRDefault="00004E42" w14:paraId="766C754A" w14:textId="77777777">
      <w:pPr>
        <w:pStyle w:val="NORMAL0"/>
        <w:ind w:left="567" w:right="567"/>
        <w:jc w:val="center"/>
        <w:rPr>
          <w:rFonts w:cs="Arial"/>
          <w:b/>
          <w:bCs w:val="0"/>
          <w:lang w:val="pt-BR"/>
        </w:rPr>
      </w:pPr>
      <w:r w:rsidRPr="00013687">
        <w:rPr>
          <w:rFonts w:cs="Arial"/>
          <w:b/>
          <w:bCs w:val="0"/>
        </w:rPr>
        <w:t>TERMO DE REFERÊNCIA PARA</w:t>
      </w:r>
      <w:r w:rsidRPr="00013687" w:rsidR="001153F3">
        <w:rPr>
          <w:rFonts w:cs="Arial"/>
          <w:b/>
          <w:bCs w:val="0"/>
          <w:lang w:val="pt-BR"/>
        </w:rPr>
        <w:t xml:space="preserve"> </w:t>
      </w:r>
      <w:r w:rsidRPr="00013687" w:rsidR="00C757D8">
        <w:rPr>
          <w:rFonts w:cs="Arial"/>
          <w:b/>
          <w:bCs w:val="0"/>
          <w:lang w:val="pt-BR"/>
        </w:rPr>
        <w:t xml:space="preserve">REVISÃO DO PLANO DIRETOR </w:t>
      </w:r>
      <w:r w:rsidRPr="00013687">
        <w:rPr>
          <w:rFonts w:cs="Arial"/>
          <w:b/>
          <w:bCs w:val="0"/>
        </w:rPr>
        <w:t xml:space="preserve">PARA O COMBATE ÀS PERDAS </w:t>
      </w:r>
      <w:r w:rsidRPr="00013687" w:rsidR="00C757D8">
        <w:rPr>
          <w:rFonts w:cs="Arial"/>
          <w:b/>
          <w:bCs w:val="0"/>
          <w:lang w:val="pt-BR"/>
        </w:rPr>
        <w:t xml:space="preserve">NO </w:t>
      </w:r>
      <w:r w:rsidRPr="00013687" w:rsidR="00C757D8">
        <w:rPr>
          <w:rFonts w:cs="Arial"/>
          <w:b/>
          <w:bCs w:val="0"/>
        </w:rPr>
        <w:t>SISTEMA</w:t>
      </w:r>
      <w:r w:rsidRPr="00013687">
        <w:rPr>
          <w:rFonts w:cs="Arial"/>
          <w:b/>
          <w:bCs w:val="0"/>
        </w:rPr>
        <w:t xml:space="preserve"> DE ABASTECIMENTO PÚBLICO DE ÁGUA</w:t>
      </w:r>
      <w:r w:rsidRPr="00013687" w:rsidR="00C757D8">
        <w:rPr>
          <w:rFonts w:cs="Arial"/>
          <w:b/>
          <w:bCs w:val="0"/>
          <w:lang w:val="pt-BR"/>
        </w:rPr>
        <w:t xml:space="preserve"> NO MUNICIPIO DE </w:t>
      </w:r>
      <w:r w:rsidRPr="00013687" w:rsidR="00C757D8">
        <w:rPr>
          <w:rFonts w:cs="Arial"/>
          <w:b/>
          <w:bCs w:val="0"/>
          <w:highlight w:val="yellow"/>
          <w:lang w:val="pt-BR"/>
        </w:rPr>
        <w:t>XXXXX</w:t>
      </w:r>
    </w:p>
    <w:p w:rsidRPr="005F66C4" w:rsidR="001153F3" w:rsidP="001153F3" w:rsidRDefault="001153F3" w14:paraId="39DC861A" w14:textId="77777777">
      <w:pPr>
        <w:pStyle w:val="NORMAL0"/>
        <w:ind w:left="567" w:right="567"/>
        <w:jc w:val="center"/>
        <w:rPr>
          <w:rFonts w:cs="Arial"/>
          <w:lang w:val="pt-BR"/>
        </w:rPr>
      </w:pPr>
    </w:p>
    <w:p w:rsidRPr="005F66C4" w:rsidR="00004E42" w:rsidP="00804D2F" w:rsidRDefault="00004E42" w14:paraId="5C1174C7" w14:textId="77777777">
      <w:pPr>
        <w:spacing w:after="0" w:line="360" w:lineRule="auto"/>
        <w:ind w:left="-992" w:right="-851"/>
        <w:jc w:val="center"/>
        <w:rPr>
          <w:rFonts w:ascii="Arial" w:hAnsi="Arial" w:cs="Arial"/>
          <w:b/>
          <w:bCs/>
        </w:rPr>
      </w:pPr>
    </w:p>
    <w:p w:rsidRPr="005F66C4" w:rsidR="00004E42" w:rsidP="00502041" w:rsidRDefault="00004E42" w14:paraId="24B9CE43" w14:textId="77777777">
      <w:pPr>
        <w:spacing w:after="120" w:line="360" w:lineRule="auto"/>
        <w:ind w:right="-852"/>
        <w:rPr>
          <w:rFonts w:ascii="Arial" w:hAnsi="Arial" w:cs="Arial"/>
          <w:b/>
          <w:bCs/>
        </w:rPr>
      </w:pPr>
    </w:p>
    <w:p w:rsidRPr="005F66C4" w:rsidR="00004E42" w:rsidP="00502041" w:rsidRDefault="00004E42" w14:paraId="072A9D43" w14:textId="77777777">
      <w:pPr>
        <w:spacing w:after="120" w:line="360" w:lineRule="auto"/>
        <w:ind w:right="-852"/>
        <w:rPr>
          <w:rFonts w:ascii="Arial" w:hAnsi="Arial" w:cs="Arial"/>
          <w:b/>
          <w:bCs/>
        </w:rPr>
      </w:pPr>
    </w:p>
    <w:p w:rsidRPr="005F66C4" w:rsidR="00C757D8" w:rsidP="00502041" w:rsidRDefault="00C757D8" w14:paraId="08DFBA4E" w14:textId="77777777">
      <w:pPr>
        <w:spacing w:after="120" w:line="360" w:lineRule="auto"/>
        <w:ind w:right="-852"/>
        <w:rPr>
          <w:rFonts w:ascii="Arial" w:hAnsi="Arial" w:cs="Arial"/>
          <w:b/>
          <w:bCs/>
        </w:rPr>
      </w:pPr>
    </w:p>
    <w:p w:rsidRPr="005F66C4" w:rsidR="00C757D8" w:rsidP="00502041" w:rsidRDefault="00C757D8" w14:paraId="09FB0733" w14:textId="77777777">
      <w:pPr>
        <w:spacing w:after="120" w:line="360" w:lineRule="auto"/>
        <w:ind w:right="-852"/>
        <w:rPr>
          <w:rFonts w:ascii="Arial" w:hAnsi="Arial" w:cs="Arial"/>
          <w:b/>
          <w:bCs/>
        </w:rPr>
      </w:pPr>
    </w:p>
    <w:p w:rsidRPr="005F66C4" w:rsidR="00C757D8" w:rsidP="00502041" w:rsidRDefault="00C757D8" w14:paraId="7E4FE03A" w14:textId="77777777">
      <w:pPr>
        <w:spacing w:after="120" w:line="360" w:lineRule="auto"/>
        <w:ind w:right="-852"/>
        <w:rPr>
          <w:rFonts w:ascii="Arial" w:hAnsi="Arial" w:cs="Arial"/>
          <w:b/>
          <w:bCs/>
        </w:rPr>
      </w:pPr>
    </w:p>
    <w:p w:rsidRPr="005F66C4" w:rsidR="00C757D8" w:rsidP="00502041" w:rsidRDefault="00C757D8" w14:paraId="595A13D2" w14:textId="77777777">
      <w:pPr>
        <w:spacing w:after="120" w:line="360" w:lineRule="auto"/>
        <w:ind w:right="-852"/>
        <w:rPr>
          <w:rFonts w:ascii="Arial" w:hAnsi="Arial" w:cs="Arial"/>
          <w:b/>
          <w:bCs/>
        </w:rPr>
      </w:pPr>
    </w:p>
    <w:p w:rsidRPr="005F66C4" w:rsidR="00C757D8" w:rsidP="00502041" w:rsidRDefault="00C757D8" w14:paraId="6FB737C7" w14:textId="77777777">
      <w:pPr>
        <w:spacing w:after="120" w:line="360" w:lineRule="auto"/>
        <w:ind w:right="-852"/>
        <w:rPr>
          <w:rFonts w:ascii="Arial" w:hAnsi="Arial" w:cs="Arial"/>
          <w:b/>
          <w:bCs/>
        </w:rPr>
      </w:pPr>
    </w:p>
    <w:p w:rsidRPr="005F66C4" w:rsidR="00C757D8" w:rsidP="00502041" w:rsidRDefault="00C757D8" w14:paraId="62E3BAFC" w14:textId="77777777">
      <w:pPr>
        <w:spacing w:after="120" w:line="360" w:lineRule="auto"/>
        <w:ind w:right="-852"/>
        <w:rPr>
          <w:rFonts w:ascii="Arial" w:hAnsi="Arial" w:cs="Arial"/>
          <w:b/>
          <w:bCs/>
        </w:rPr>
      </w:pPr>
    </w:p>
    <w:p w:rsidRPr="005F66C4" w:rsidR="00C757D8" w:rsidP="00502041" w:rsidRDefault="00C757D8" w14:paraId="558952C0" w14:textId="77777777">
      <w:pPr>
        <w:spacing w:after="120" w:line="360" w:lineRule="auto"/>
        <w:ind w:right="-852"/>
        <w:rPr>
          <w:rFonts w:ascii="Arial" w:hAnsi="Arial" w:cs="Arial"/>
          <w:b/>
          <w:bCs/>
        </w:rPr>
      </w:pPr>
    </w:p>
    <w:p w:rsidRPr="005F66C4" w:rsidR="00C757D8" w:rsidP="00502041" w:rsidRDefault="00C757D8" w14:paraId="10387D99" w14:textId="77777777">
      <w:pPr>
        <w:spacing w:after="120" w:line="360" w:lineRule="auto"/>
        <w:ind w:right="-852"/>
        <w:rPr>
          <w:rFonts w:ascii="Arial" w:hAnsi="Arial" w:cs="Arial"/>
          <w:b/>
          <w:bCs/>
        </w:rPr>
      </w:pPr>
    </w:p>
    <w:p w:rsidRPr="005F66C4" w:rsidR="00C610BF" w:rsidP="00502041" w:rsidRDefault="00C610BF" w14:paraId="623714FF" w14:textId="77777777">
      <w:pPr>
        <w:spacing w:after="120" w:line="360" w:lineRule="auto"/>
        <w:ind w:right="-852"/>
        <w:rPr>
          <w:rFonts w:ascii="Arial" w:hAnsi="Arial" w:cs="Arial"/>
          <w:b/>
          <w:bCs/>
        </w:rPr>
      </w:pPr>
    </w:p>
    <w:p w:rsidRPr="005F66C4" w:rsidR="00004E42" w:rsidP="00502041" w:rsidRDefault="00C757D8" w14:paraId="762D603D" w14:textId="77777777">
      <w:pPr>
        <w:spacing w:after="120" w:line="360" w:lineRule="auto"/>
        <w:ind w:left="-993" w:right="-852"/>
        <w:jc w:val="center"/>
        <w:rPr>
          <w:rFonts w:ascii="Arial" w:hAnsi="Arial" w:cs="Arial"/>
          <w:b/>
          <w:bCs/>
        </w:rPr>
      </w:pPr>
      <w:r w:rsidRPr="005F66C4">
        <w:rPr>
          <w:rFonts w:ascii="Arial" w:hAnsi="Arial" w:cs="Arial"/>
          <w:b/>
          <w:bCs/>
        </w:rPr>
        <w:t>Abril /2021</w:t>
      </w:r>
    </w:p>
    <w:p w:rsidRPr="005F66C4" w:rsidR="00C757D8" w:rsidP="00E166C9" w:rsidRDefault="00C757D8" w14:paraId="45D1E9B0" w14:textId="77777777">
      <w:pPr>
        <w:spacing w:after="0" w:line="360" w:lineRule="auto"/>
        <w:ind w:left="-993" w:right="-852"/>
        <w:jc w:val="center"/>
        <w:rPr>
          <w:rFonts w:ascii="Arial" w:hAnsi="Arial" w:cs="Arial"/>
          <w:b/>
          <w:bCs/>
        </w:rPr>
      </w:pPr>
      <w:r w:rsidRPr="005F66C4">
        <w:rPr>
          <w:rFonts w:ascii="Arial" w:hAnsi="Arial" w:cs="Arial"/>
          <w:b/>
          <w:bCs/>
        </w:rPr>
        <w:br w:type="page"/>
      </w:r>
    </w:p>
    <w:p w:rsidRPr="005F66C4" w:rsidR="00004E42" w:rsidP="00E166C9" w:rsidRDefault="00004E42" w14:paraId="20FEE393" w14:textId="77777777">
      <w:pPr>
        <w:spacing w:after="0" w:line="360" w:lineRule="auto"/>
        <w:ind w:left="-993" w:right="-852"/>
        <w:jc w:val="center"/>
        <w:rPr>
          <w:rFonts w:ascii="Arial" w:hAnsi="Arial" w:cs="Arial"/>
          <w:b/>
          <w:bCs/>
        </w:rPr>
      </w:pPr>
      <w:r w:rsidRPr="005F66C4">
        <w:rPr>
          <w:rFonts w:ascii="Arial" w:hAnsi="Arial" w:cs="Arial"/>
          <w:b/>
          <w:bCs/>
        </w:rPr>
        <w:t>SUMÁRIO</w:t>
      </w:r>
    </w:p>
    <w:bookmarkStart w:name="_Toc381192222" w:id="0"/>
    <w:p w:rsidRPr="004E302F" w:rsidR="00383B13" w:rsidP="00383B13" w:rsidRDefault="00BA5A6A" w14:paraId="6D6D41AF" w14:textId="1C988E0D">
      <w:pPr>
        <w:pStyle w:val="Sumrio1"/>
        <w:rPr>
          <w:rFonts w:eastAsia="Times New Roman" w:cs="Arial"/>
          <w:bCs w:val="0"/>
          <w:caps w:val="0"/>
          <w:noProof/>
          <w:u w:val="none"/>
          <w:lang w:eastAsia="pt-BR"/>
        </w:rPr>
      </w:pPr>
      <w:r w:rsidRPr="00383B13">
        <w:rPr>
          <w:rFonts w:cs="Arial"/>
          <w:u w:val="none"/>
        </w:rPr>
        <w:fldChar w:fldCharType="begin"/>
      </w:r>
      <w:r w:rsidRPr="00383B13">
        <w:rPr>
          <w:rFonts w:cs="Arial"/>
          <w:u w:val="none"/>
        </w:rPr>
        <w:instrText xml:space="preserve"> TOC \o "1-2" \u </w:instrText>
      </w:r>
      <w:r w:rsidRPr="00383B13">
        <w:rPr>
          <w:rFonts w:cs="Arial"/>
          <w:u w:val="none"/>
        </w:rPr>
        <w:fldChar w:fldCharType="separate"/>
      </w:r>
      <w:r w:rsidRPr="00383B13" w:rsidR="00383B13">
        <w:rPr>
          <w:rFonts w:cs="Arial"/>
          <w:noProof/>
          <w:u w:val="none"/>
        </w:rPr>
        <w:t>1.</w:t>
      </w:r>
      <w:r w:rsidRPr="004E302F" w:rsidR="00383B13">
        <w:rPr>
          <w:rFonts w:eastAsia="Times New Roman" w:cs="Arial"/>
          <w:bCs w:val="0"/>
          <w:caps w:val="0"/>
          <w:noProof/>
          <w:u w:val="none"/>
          <w:lang w:eastAsia="pt-BR"/>
        </w:rPr>
        <w:tab/>
      </w:r>
      <w:r w:rsidRPr="00383B13" w:rsidR="00383B13">
        <w:rPr>
          <w:rFonts w:cs="Arial"/>
          <w:noProof/>
          <w:u w:val="none"/>
        </w:rPr>
        <w:t>APRESENTAÇÃO</w:t>
      </w:r>
      <w:r w:rsidRPr="00383B13" w:rsidR="00383B13">
        <w:rPr>
          <w:rFonts w:cs="Arial"/>
          <w:noProof/>
          <w:u w:val="none"/>
        </w:rPr>
        <w:tab/>
      </w:r>
      <w:r w:rsidRPr="00383B13" w:rsidR="00383B13">
        <w:rPr>
          <w:rFonts w:cs="Arial"/>
          <w:noProof/>
          <w:u w:val="none"/>
        </w:rPr>
        <w:fldChar w:fldCharType="begin"/>
      </w:r>
      <w:r w:rsidRPr="00383B13" w:rsidR="00383B13">
        <w:rPr>
          <w:rFonts w:cs="Arial"/>
          <w:noProof/>
          <w:u w:val="none"/>
        </w:rPr>
        <w:instrText xml:space="preserve"> PAGEREF _Toc70526120 \h </w:instrText>
      </w:r>
      <w:r w:rsidRPr="00383B13" w:rsidR="00383B13">
        <w:rPr>
          <w:rFonts w:cs="Arial"/>
          <w:noProof/>
          <w:u w:val="none"/>
        </w:rPr>
      </w:r>
      <w:r w:rsidRPr="00383B13" w:rsidR="00383B13">
        <w:rPr>
          <w:rFonts w:cs="Arial"/>
          <w:noProof/>
          <w:u w:val="none"/>
        </w:rPr>
        <w:fldChar w:fldCharType="separate"/>
      </w:r>
      <w:r w:rsidR="00013687">
        <w:rPr>
          <w:rFonts w:cs="Arial"/>
          <w:noProof/>
          <w:u w:val="none"/>
        </w:rPr>
        <w:t>4</w:t>
      </w:r>
      <w:r w:rsidRPr="00383B13" w:rsidR="00383B13">
        <w:rPr>
          <w:rFonts w:cs="Arial"/>
          <w:noProof/>
          <w:u w:val="none"/>
        </w:rPr>
        <w:fldChar w:fldCharType="end"/>
      </w:r>
    </w:p>
    <w:p w:rsidRPr="004E302F" w:rsidR="00383B13" w:rsidP="00383B13" w:rsidRDefault="00383B13" w14:paraId="137DDB20" w14:textId="25EF9C70">
      <w:pPr>
        <w:pStyle w:val="Sumrio1"/>
        <w:rPr>
          <w:rFonts w:eastAsia="Times New Roman" w:cs="Arial"/>
          <w:bCs w:val="0"/>
          <w:caps w:val="0"/>
          <w:noProof/>
          <w:u w:val="none"/>
          <w:lang w:eastAsia="pt-BR"/>
        </w:rPr>
      </w:pPr>
      <w:r w:rsidRPr="00383B13">
        <w:rPr>
          <w:rFonts w:cs="Arial"/>
          <w:noProof/>
          <w:u w:val="none"/>
        </w:rPr>
        <w:t>2.</w:t>
      </w:r>
      <w:r w:rsidRPr="004E302F">
        <w:rPr>
          <w:rFonts w:eastAsia="Times New Roman" w:cs="Arial"/>
          <w:bCs w:val="0"/>
          <w:caps w:val="0"/>
          <w:noProof/>
          <w:u w:val="none"/>
          <w:lang w:eastAsia="pt-BR"/>
        </w:rPr>
        <w:tab/>
      </w:r>
      <w:r w:rsidRPr="00383B13">
        <w:rPr>
          <w:rFonts w:cs="Arial"/>
          <w:noProof/>
          <w:u w:val="none"/>
        </w:rPr>
        <w:t>INTRODUÇÃO</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_Toc70526121 \h </w:instrText>
      </w:r>
      <w:r w:rsidRPr="00383B13">
        <w:rPr>
          <w:rFonts w:cs="Arial"/>
          <w:noProof/>
          <w:u w:val="none"/>
        </w:rPr>
      </w:r>
      <w:r w:rsidRPr="00383B13">
        <w:rPr>
          <w:rFonts w:cs="Arial"/>
          <w:noProof/>
          <w:u w:val="none"/>
        </w:rPr>
        <w:fldChar w:fldCharType="separate"/>
      </w:r>
      <w:r w:rsidR="00013687">
        <w:rPr>
          <w:rFonts w:cs="Arial"/>
          <w:noProof/>
          <w:u w:val="none"/>
        </w:rPr>
        <w:t>4</w:t>
      </w:r>
      <w:r w:rsidRPr="00383B13">
        <w:rPr>
          <w:rFonts w:cs="Arial"/>
          <w:noProof/>
          <w:u w:val="none"/>
        </w:rPr>
        <w:fldChar w:fldCharType="end"/>
      </w:r>
    </w:p>
    <w:p w:rsidRPr="004E302F" w:rsidR="00383B13" w:rsidP="00383B13" w:rsidRDefault="00383B13" w14:paraId="5E4C1A8A" w14:textId="6C10BBCD">
      <w:pPr>
        <w:pStyle w:val="Sumrio1"/>
        <w:rPr>
          <w:rFonts w:eastAsia="Times New Roman" w:cs="Arial"/>
          <w:bCs w:val="0"/>
          <w:caps w:val="0"/>
          <w:noProof/>
          <w:u w:val="none"/>
          <w:lang w:eastAsia="pt-BR"/>
        </w:rPr>
      </w:pPr>
      <w:r w:rsidRPr="00383B13">
        <w:rPr>
          <w:rFonts w:cs="Arial"/>
          <w:noProof/>
          <w:u w:val="none"/>
        </w:rPr>
        <w:t>3.</w:t>
      </w:r>
      <w:r w:rsidRPr="004E302F">
        <w:rPr>
          <w:rFonts w:eastAsia="Times New Roman" w:cs="Arial"/>
          <w:bCs w:val="0"/>
          <w:caps w:val="0"/>
          <w:noProof/>
          <w:u w:val="none"/>
          <w:lang w:eastAsia="pt-BR"/>
        </w:rPr>
        <w:tab/>
      </w:r>
      <w:r w:rsidRPr="00383B13">
        <w:rPr>
          <w:rFonts w:cs="Arial"/>
          <w:noProof/>
          <w:u w:val="none"/>
        </w:rPr>
        <w:t>A PERDA DE ÁGUA NO ABASTECIMENTO PÚBLICO</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_Toc70526122 \h </w:instrText>
      </w:r>
      <w:r w:rsidRPr="00383B13">
        <w:rPr>
          <w:rFonts w:cs="Arial"/>
          <w:noProof/>
          <w:u w:val="none"/>
        </w:rPr>
      </w:r>
      <w:r w:rsidRPr="00383B13">
        <w:rPr>
          <w:rFonts w:cs="Arial"/>
          <w:noProof/>
          <w:u w:val="none"/>
        </w:rPr>
        <w:fldChar w:fldCharType="separate"/>
      </w:r>
      <w:r w:rsidR="00013687">
        <w:rPr>
          <w:rFonts w:cs="Arial"/>
          <w:noProof/>
          <w:u w:val="none"/>
        </w:rPr>
        <w:t>4</w:t>
      </w:r>
      <w:r w:rsidRPr="00383B13">
        <w:rPr>
          <w:rFonts w:cs="Arial"/>
          <w:noProof/>
          <w:u w:val="none"/>
        </w:rPr>
        <w:fldChar w:fldCharType="end"/>
      </w:r>
    </w:p>
    <w:p w:rsidRPr="004E302F" w:rsidR="00383B13" w:rsidP="00383B13" w:rsidRDefault="00383B13" w14:paraId="28A2F7A7" w14:textId="2E8D74FA">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3.1</w:t>
      </w:r>
      <w:r w:rsidRPr="004E302F">
        <w:rPr>
          <w:rFonts w:ascii="Arial" w:hAnsi="Arial" w:eastAsia="Times New Roman" w:cs="Arial"/>
          <w:b w:val="0"/>
          <w:bCs w:val="0"/>
          <w:smallCaps w:val="0"/>
          <w:noProof/>
          <w:lang w:eastAsia="pt-BR"/>
        </w:rPr>
        <w:tab/>
      </w:r>
      <w:r w:rsidRPr="00383B13">
        <w:rPr>
          <w:rFonts w:ascii="Arial" w:hAnsi="Arial" w:cs="Arial"/>
          <w:b w:val="0"/>
          <w:noProof/>
        </w:rPr>
        <w:t>Perdas Físicas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_Toc70526123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5</w:t>
      </w:r>
      <w:r w:rsidRPr="00383B13">
        <w:rPr>
          <w:rFonts w:ascii="Arial" w:hAnsi="Arial" w:cs="Arial"/>
          <w:b w:val="0"/>
          <w:noProof/>
        </w:rPr>
        <w:fldChar w:fldCharType="end"/>
      </w:r>
    </w:p>
    <w:p w:rsidRPr="004E302F" w:rsidR="00383B13" w:rsidP="00383B13" w:rsidRDefault="00383B13" w14:paraId="0F037B24" w14:textId="79D68206">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3.2</w:t>
      </w:r>
      <w:r w:rsidRPr="004E302F">
        <w:rPr>
          <w:rFonts w:ascii="Arial" w:hAnsi="Arial" w:eastAsia="Times New Roman" w:cs="Arial"/>
          <w:b w:val="0"/>
          <w:bCs w:val="0"/>
          <w:smallCaps w:val="0"/>
          <w:noProof/>
          <w:lang w:eastAsia="pt-BR"/>
        </w:rPr>
        <w:tab/>
      </w:r>
      <w:r w:rsidRPr="00383B13">
        <w:rPr>
          <w:rFonts w:ascii="Arial" w:hAnsi="Arial" w:cs="Arial"/>
          <w:b w:val="0"/>
          <w:noProof/>
        </w:rPr>
        <w:t>Perdas não físicas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_Toc70526124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8</w:t>
      </w:r>
      <w:r w:rsidRPr="00383B13">
        <w:rPr>
          <w:rFonts w:ascii="Arial" w:hAnsi="Arial" w:cs="Arial"/>
          <w:b w:val="0"/>
          <w:noProof/>
        </w:rPr>
        <w:fldChar w:fldCharType="end"/>
      </w:r>
    </w:p>
    <w:p w:rsidRPr="004E302F" w:rsidR="00383B13" w:rsidP="00383B13" w:rsidRDefault="00383B13" w14:paraId="1397D3C5" w14:textId="031713C5">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3.3</w:t>
      </w:r>
      <w:r w:rsidRPr="004E302F">
        <w:rPr>
          <w:rFonts w:ascii="Arial" w:hAnsi="Arial" w:eastAsia="Times New Roman" w:cs="Arial"/>
          <w:b w:val="0"/>
          <w:bCs w:val="0"/>
          <w:smallCaps w:val="0"/>
          <w:noProof/>
          <w:lang w:eastAsia="pt-BR"/>
        </w:rPr>
        <w:tab/>
      </w:r>
      <w:r w:rsidRPr="00383B13">
        <w:rPr>
          <w:rFonts w:ascii="Arial" w:hAnsi="Arial" w:cs="Arial"/>
          <w:b w:val="0"/>
          <w:noProof/>
        </w:rPr>
        <w:t>Distribuição de Perdas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_Toc70526125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8</w:t>
      </w:r>
      <w:r w:rsidRPr="00383B13">
        <w:rPr>
          <w:rFonts w:ascii="Arial" w:hAnsi="Arial" w:cs="Arial"/>
          <w:b w:val="0"/>
          <w:noProof/>
        </w:rPr>
        <w:fldChar w:fldCharType="end"/>
      </w:r>
    </w:p>
    <w:p w:rsidRPr="004E302F" w:rsidR="00383B13" w:rsidP="00383B13" w:rsidRDefault="00383B13" w14:paraId="42A3EF2E" w14:textId="6302A085">
      <w:pPr>
        <w:pStyle w:val="Sumrio1"/>
        <w:rPr>
          <w:rFonts w:eastAsia="Times New Roman" w:cs="Arial"/>
          <w:bCs w:val="0"/>
          <w:caps w:val="0"/>
          <w:noProof/>
          <w:u w:val="none"/>
          <w:lang w:eastAsia="pt-BR"/>
        </w:rPr>
      </w:pPr>
      <w:r w:rsidRPr="00383B13">
        <w:rPr>
          <w:rFonts w:cs="Arial"/>
          <w:noProof/>
          <w:u w:val="none"/>
        </w:rPr>
        <w:t>4.</w:t>
      </w:r>
      <w:r w:rsidRPr="004E302F">
        <w:rPr>
          <w:rFonts w:eastAsia="Times New Roman" w:cs="Arial"/>
          <w:bCs w:val="0"/>
          <w:caps w:val="0"/>
          <w:noProof/>
          <w:u w:val="none"/>
          <w:lang w:eastAsia="pt-BR"/>
        </w:rPr>
        <w:tab/>
      </w:r>
      <w:r w:rsidRPr="00383B13">
        <w:rPr>
          <w:rFonts w:cs="Arial"/>
          <w:noProof/>
          <w:u w:val="none"/>
        </w:rPr>
        <w:t>INFORMAÇÕES GERAIS SOBRE O TRABALHO</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_Toc70526126 \h </w:instrText>
      </w:r>
      <w:r w:rsidRPr="00383B13">
        <w:rPr>
          <w:rFonts w:cs="Arial"/>
          <w:noProof/>
          <w:u w:val="none"/>
        </w:rPr>
      </w:r>
      <w:r w:rsidRPr="00383B13">
        <w:rPr>
          <w:rFonts w:cs="Arial"/>
          <w:noProof/>
          <w:u w:val="none"/>
        </w:rPr>
        <w:fldChar w:fldCharType="separate"/>
      </w:r>
      <w:r w:rsidR="00013687">
        <w:rPr>
          <w:rFonts w:cs="Arial"/>
          <w:noProof/>
          <w:u w:val="none"/>
        </w:rPr>
        <w:t>9</w:t>
      </w:r>
      <w:r w:rsidRPr="00383B13">
        <w:rPr>
          <w:rFonts w:cs="Arial"/>
          <w:noProof/>
          <w:u w:val="none"/>
        </w:rPr>
        <w:fldChar w:fldCharType="end"/>
      </w:r>
    </w:p>
    <w:p w:rsidRPr="004E302F" w:rsidR="00383B13" w:rsidP="00383B13" w:rsidRDefault="00383B13" w14:paraId="261B7D8C" w14:textId="62EC0068">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4.1</w:t>
      </w:r>
      <w:r w:rsidRPr="004E302F">
        <w:rPr>
          <w:rFonts w:ascii="Arial" w:hAnsi="Arial" w:eastAsia="Times New Roman" w:cs="Arial"/>
          <w:b w:val="0"/>
          <w:bCs w:val="0"/>
          <w:smallCaps w:val="0"/>
          <w:noProof/>
          <w:lang w:eastAsia="pt-BR"/>
        </w:rPr>
        <w:tab/>
      </w:r>
      <w:r w:rsidRPr="00383B13">
        <w:rPr>
          <w:rFonts w:ascii="Arial" w:hAnsi="Arial" w:cs="Arial"/>
          <w:b w:val="0"/>
          <w:noProof/>
        </w:rPr>
        <w:t>Entidade Responsável</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_Toc70526127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9</w:t>
      </w:r>
      <w:r w:rsidRPr="00383B13">
        <w:rPr>
          <w:rFonts w:ascii="Arial" w:hAnsi="Arial" w:cs="Arial"/>
          <w:b w:val="0"/>
          <w:noProof/>
        </w:rPr>
        <w:fldChar w:fldCharType="end"/>
      </w:r>
    </w:p>
    <w:p w:rsidRPr="004E302F" w:rsidR="00383B13" w:rsidP="00383B13" w:rsidRDefault="00383B13" w14:paraId="07AC226E" w14:textId="158C696F">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4.2</w:t>
      </w:r>
      <w:r w:rsidRPr="004E302F">
        <w:rPr>
          <w:rFonts w:ascii="Arial" w:hAnsi="Arial" w:eastAsia="Times New Roman" w:cs="Arial"/>
          <w:b w:val="0"/>
          <w:bCs w:val="0"/>
          <w:smallCaps w:val="0"/>
          <w:noProof/>
          <w:lang w:eastAsia="pt-BR"/>
        </w:rPr>
        <w:tab/>
      </w:r>
      <w:r w:rsidRPr="00383B13">
        <w:rPr>
          <w:rFonts w:ascii="Arial" w:hAnsi="Arial" w:cs="Arial"/>
          <w:b w:val="0"/>
          <w:noProof/>
        </w:rPr>
        <w:t>Cordenação dos Trabalhos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_Toc70526128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9</w:t>
      </w:r>
      <w:r w:rsidRPr="00383B13">
        <w:rPr>
          <w:rFonts w:ascii="Arial" w:hAnsi="Arial" w:cs="Arial"/>
          <w:b w:val="0"/>
          <w:noProof/>
        </w:rPr>
        <w:fldChar w:fldCharType="end"/>
      </w:r>
    </w:p>
    <w:p w:rsidRPr="004E302F" w:rsidR="00383B13" w:rsidP="00383B13" w:rsidRDefault="00383B13" w14:paraId="71B17CC5" w14:textId="3E3CF93A">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4.3</w:t>
      </w:r>
      <w:r w:rsidRPr="004E302F">
        <w:rPr>
          <w:rFonts w:ascii="Arial" w:hAnsi="Arial" w:eastAsia="Times New Roman" w:cs="Arial"/>
          <w:b w:val="0"/>
          <w:bCs w:val="0"/>
          <w:smallCaps w:val="0"/>
          <w:noProof/>
          <w:lang w:eastAsia="pt-BR"/>
        </w:rPr>
        <w:tab/>
      </w:r>
      <w:r w:rsidRPr="00383B13">
        <w:rPr>
          <w:rFonts w:ascii="Arial" w:hAnsi="Arial" w:cs="Arial"/>
          <w:b w:val="0"/>
          <w:noProof/>
        </w:rPr>
        <w:t>Organização da Empresa</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_Toc70526129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9</w:t>
      </w:r>
      <w:r w:rsidRPr="00383B13">
        <w:rPr>
          <w:rFonts w:ascii="Arial" w:hAnsi="Arial" w:cs="Arial"/>
          <w:b w:val="0"/>
          <w:noProof/>
        </w:rPr>
        <w:fldChar w:fldCharType="end"/>
      </w:r>
    </w:p>
    <w:p w:rsidRPr="004E302F" w:rsidR="00383B13" w:rsidP="00383B13" w:rsidRDefault="00383B13" w14:paraId="410C9537" w14:textId="4D1C605A">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4.4</w:t>
      </w:r>
      <w:r w:rsidRPr="004E302F">
        <w:rPr>
          <w:rFonts w:ascii="Arial" w:hAnsi="Arial" w:eastAsia="Times New Roman" w:cs="Arial"/>
          <w:b w:val="0"/>
          <w:bCs w:val="0"/>
          <w:smallCaps w:val="0"/>
          <w:noProof/>
          <w:lang w:eastAsia="pt-BR"/>
        </w:rPr>
        <w:tab/>
      </w:r>
      <w:r w:rsidRPr="00383B13">
        <w:rPr>
          <w:rFonts w:ascii="Arial" w:hAnsi="Arial" w:cs="Arial"/>
          <w:b w:val="0"/>
          <w:noProof/>
        </w:rPr>
        <w:t>Escopo Geral</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_Toc70526130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10</w:t>
      </w:r>
      <w:r w:rsidRPr="00383B13">
        <w:rPr>
          <w:rFonts w:ascii="Arial" w:hAnsi="Arial" w:cs="Arial"/>
          <w:b w:val="0"/>
          <w:noProof/>
        </w:rPr>
        <w:fldChar w:fldCharType="end"/>
      </w:r>
    </w:p>
    <w:p w:rsidRPr="004E302F" w:rsidR="00383B13" w:rsidP="00383B13" w:rsidRDefault="00383B13" w14:paraId="1AC53E5E" w14:textId="79BDC187">
      <w:pPr>
        <w:pStyle w:val="Sumrio1"/>
        <w:rPr>
          <w:rFonts w:eastAsia="Times New Roman" w:cs="Arial"/>
          <w:bCs w:val="0"/>
          <w:caps w:val="0"/>
          <w:noProof/>
          <w:u w:val="none"/>
          <w:lang w:eastAsia="pt-BR"/>
        </w:rPr>
      </w:pPr>
      <w:r w:rsidRPr="00383B13">
        <w:rPr>
          <w:rFonts w:cs="Arial"/>
          <w:noProof/>
          <w:u w:val="none"/>
        </w:rPr>
        <w:t>5.</w:t>
      </w:r>
      <w:r w:rsidRPr="004E302F">
        <w:rPr>
          <w:rFonts w:eastAsia="Times New Roman" w:cs="Arial"/>
          <w:bCs w:val="0"/>
          <w:caps w:val="0"/>
          <w:noProof/>
          <w:u w:val="none"/>
          <w:lang w:eastAsia="pt-BR"/>
        </w:rPr>
        <w:tab/>
      </w:r>
      <w:r w:rsidRPr="00383B13">
        <w:rPr>
          <w:rFonts w:cs="Arial"/>
          <w:noProof/>
          <w:u w:val="none"/>
        </w:rPr>
        <w:t>ESTRUTURA DO PLANO DIRETOR DE COMBATE ÀS PERDAS</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_Toc70526131 \h </w:instrText>
      </w:r>
      <w:r w:rsidRPr="00383B13">
        <w:rPr>
          <w:rFonts w:cs="Arial"/>
          <w:noProof/>
          <w:u w:val="none"/>
        </w:rPr>
      </w:r>
      <w:r w:rsidRPr="00383B13">
        <w:rPr>
          <w:rFonts w:cs="Arial"/>
          <w:noProof/>
          <w:u w:val="none"/>
        </w:rPr>
        <w:fldChar w:fldCharType="separate"/>
      </w:r>
      <w:r w:rsidR="00013687">
        <w:rPr>
          <w:rFonts w:cs="Arial"/>
          <w:noProof/>
          <w:u w:val="none"/>
        </w:rPr>
        <w:t>10</w:t>
      </w:r>
      <w:r w:rsidRPr="00383B13">
        <w:rPr>
          <w:rFonts w:cs="Arial"/>
          <w:noProof/>
          <w:u w:val="none"/>
        </w:rPr>
        <w:fldChar w:fldCharType="end"/>
      </w:r>
    </w:p>
    <w:p w:rsidRPr="004E302F" w:rsidR="00383B13" w:rsidP="00383B13" w:rsidRDefault="00383B13" w14:paraId="1BF65865" w14:textId="0DC0E48A">
      <w:pPr>
        <w:pStyle w:val="Sumrio1"/>
        <w:rPr>
          <w:rFonts w:eastAsia="Times New Roman" w:cs="Arial"/>
          <w:bCs w:val="0"/>
          <w:caps w:val="0"/>
          <w:noProof/>
          <w:u w:val="none"/>
          <w:lang w:eastAsia="pt-BR"/>
        </w:rPr>
      </w:pPr>
      <w:r w:rsidRPr="00383B13">
        <w:rPr>
          <w:rFonts w:cs="Arial"/>
          <w:noProof/>
          <w:u w:val="none"/>
        </w:rPr>
        <w:t>6.</w:t>
      </w:r>
      <w:r w:rsidRPr="004E302F">
        <w:rPr>
          <w:rFonts w:eastAsia="Times New Roman" w:cs="Arial"/>
          <w:bCs w:val="0"/>
          <w:caps w:val="0"/>
          <w:noProof/>
          <w:u w:val="none"/>
          <w:lang w:eastAsia="pt-BR"/>
        </w:rPr>
        <w:tab/>
      </w:r>
      <w:r w:rsidRPr="00383B13">
        <w:rPr>
          <w:rFonts w:cs="Arial"/>
          <w:noProof/>
          <w:u w:val="none"/>
        </w:rPr>
        <w:t>DESCRIÇÃO DAS ATIVIDADES</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_Toc70526132 \h </w:instrText>
      </w:r>
      <w:r w:rsidRPr="00383B13">
        <w:rPr>
          <w:rFonts w:cs="Arial"/>
          <w:noProof/>
          <w:u w:val="none"/>
        </w:rPr>
      </w:r>
      <w:r w:rsidRPr="00383B13">
        <w:rPr>
          <w:rFonts w:cs="Arial"/>
          <w:noProof/>
          <w:u w:val="none"/>
        </w:rPr>
        <w:fldChar w:fldCharType="separate"/>
      </w:r>
      <w:r w:rsidR="00013687">
        <w:rPr>
          <w:rFonts w:cs="Arial"/>
          <w:noProof/>
          <w:u w:val="none"/>
        </w:rPr>
        <w:t>11</w:t>
      </w:r>
      <w:r w:rsidRPr="00383B13">
        <w:rPr>
          <w:rFonts w:cs="Arial"/>
          <w:noProof/>
          <w:u w:val="none"/>
        </w:rPr>
        <w:fldChar w:fldCharType="end"/>
      </w:r>
    </w:p>
    <w:p w:rsidRPr="004E302F" w:rsidR="00383B13" w:rsidP="00383B13" w:rsidRDefault="00383B13" w14:paraId="54A9CFAA" w14:textId="3B4EF4E5">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6.1</w:t>
      </w:r>
      <w:r w:rsidRPr="004E302F">
        <w:rPr>
          <w:rFonts w:ascii="Arial" w:hAnsi="Arial" w:eastAsia="Times New Roman" w:cs="Arial"/>
          <w:b w:val="0"/>
          <w:bCs w:val="0"/>
          <w:smallCaps w:val="0"/>
          <w:noProof/>
          <w:lang w:eastAsia="pt-BR"/>
        </w:rPr>
        <w:tab/>
      </w:r>
      <w:r w:rsidRPr="00383B13">
        <w:rPr>
          <w:rFonts w:ascii="Arial" w:hAnsi="Arial" w:cs="Arial"/>
          <w:b w:val="0"/>
          <w:noProof/>
        </w:rPr>
        <w:t>ATIVIDADE 01: Plano de Trabalho</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_Toc70526133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11</w:t>
      </w:r>
      <w:r w:rsidRPr="00383B13">
        <w:rPr>
          <w:rFonts w:ascii="Arial" w:hAnsi="Arial" w:cs="Arial"/>
          <w:b w:val="0"/>
          <w:noProof/>
        </w:rPr>
        <w:fldChar w:fldCharType="end"/>
      </w:r>
    </w:p>
    <w:p w:rsidRPr="004E302F" w:rsidR="00383B13" w:rsidP="00383B13" w:rsidRDefault="00383B13" w14:paraId="119096B6" w14:textId="644C6536">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6.2</w:t>
      </w:r>
      <w:r w:rsidRPr="004E302F">
        <w:rPr>
          <w:rFonts w:ascii="Arial" w:hAnsi="Arial" w:eastAsia="Times New Roman" w:cs="Arial"/>
          <w:b w:val="0"/>
          <w:bCs w:val="0"/>
          <w:smallCaps w:val="0"/>
          <w:noProof/>
          <w:lang w:eastAsia="pt-BR"/>
        </w:rPr>
        <w:tab/>
      </w:r>
      <w:r w:rsidRPr="00383B13">
        <w:rPr>
          <w:rFonts w:ascii="Arial" w:hAnsi="Arial" w:cs="Arial"/>
          <w:b w:val="0"/>
          <w:noProof/>
        </w:rPr>
        <w:t>ATIVIDADE 02: Revisão /Atualização do cadastro técnico das redes de adução e distribuição de água do município.</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_Toc70526134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12</w:t>
      </w:r>
      <w:r w:rsidRPr="00383B13">
        <w:rPr>
          <w:rFonts w:ascii="Arial" w:hAnsi="Arial" w:cs="Arial"/>
          <w:b w:val="0"/>
          <w:noProof/>
        </w:rPr>
        <w:fldChar w:fldCharType="end"/>
      </w:r>
    </w:p>
    <w:p w:rsidRPr="004E302F" w:rsidR="00383B13" w:rsidP="00383B13" w:rsidRDefault="00383B13" w14:paraId="72F27172" w14:textId="1345038D">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6.3</w:t>
      </w:r>
      <w:r w:rsidRPr="004E302F">
        <w:rPr>
          <w:rFonts w:ascii="Arial" w:hAnsi="Arial" w:eastAsia="Times New Roman" w:cs="Arial"/>
          <w:b w:val="0"/>
          <w:bCs w:val="0"/>
          <w:smallCaps w:val="0"/>
          <w:noProof/>
          <w:lang w:eastAsia="pt-BR"/>
        </w:rPr>
        <w:tab/>
      </w:r>
      <w:r w:rsidRPr="00383B13">
        <w:rPr>
          <w:rFonts w:ascii="Arial" w:hAnsi="Arial" w:cs="Arial"/>
          <w:b w:val="0"/>
          <w:noProof/>
        </w:rPr>
        <w:t>ATIVIDADE 03: Determinação de parâmetros de vazão e pressão</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_Toc70526135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12</w:t>
      </w:r>
      <w:r w:rsidRPr="00383B13">
        <w:rPr>
          <w:rFonts w:ascii="Arial" w:hAnsi="Arial" w:cs="Arial"/>
          <w:b w:val="0"/>
          <w:noProof/>
        </w:rPr>
        <w:fldChar w:fldCharType="end"/>
      </w:r>
    </w:p>
    <w:p w:rsidRPr="004E302F" w:rsidR="00383B13" w:rsidP="00383B13" w:rsidRDefault="00383B13" w14:paraId="59F71E7E" w14:textId="50BF9C20">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6.4</w:t>
      </w:r>
      <w:r w:rsidRPr="004E302F">
        <w:rPr>
          <w:rFonts w:ascii="Arial" w:hAnsi="Arial" w:eastAsia="Times New Roman" w:cs="Arial"/>
          <w:b w:val="0"/>
          <w:bCs w:val="0"/>
          <w:smallCaps w:val="0"/>
          <w:noProof/>
          <w:lang w:eastAsia="pt-BR"/>
        </w:rPr>
        <w:tab/>
      </w:r>
      <w:r w:rsidRPr="00383B13">
        <w:rPr>
          <w:rFonts w:ascii="Arial" w:hAnsi="Arial" w:cs="Arial"/>
          <w:b w:val="0"/>
          <w:noProof/>
        </w:rPr>
        <w:t>ATIVIDADE 04: Diagnóstico e estudos para readequação e melhoria das unidades operacionais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_Toc70526136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13</w:t>
      </w:r>
      <w:r w:rsidRPr="00383B13">
        <w:rPr>
          <w:rFonts w:ascii="Arial" w:hAnsi="Arial" w:cs="Arial"/>
          <w:b w:val="0"/>
          <w:noProof/>
        </w:rPr>
        <w:fldChar w:fldCharType="end"/>
      </w:r>
    </w:p>
    <w:p w:rsidRPr="004E302F" w:rsidR="00383B13" w:rsidP="00383B13" w:rsidRDefault="00383B13" w14:paraId="7859C02E" w14:textId="504F8C24">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6.5</w:t>
      </w:r>
      <w:r w:rsidRPr="004E302F">
        <w:rPr>
          <w:rFonts w:ascii="Arial" w:hAnsi="Arial" w:eastAsia="Times New Roman" w:cs="Arial"/>
          <w:b w:val="0"/>
          <w:bCs w:val="0"/>
          <w:smallCaps w:val="0"/>
          <w:noProof/>
          <w:lang w:eastAsia="pt-BR"/>
        </w:rPr>
        <w:tab/>
      </w:r>
      <w:r w:rsidRPr="00383B13">
        <w:rPr>
          <w:rFonts w:ascii="Arial" w:hAnsi="Arial" w:cs="Arial"/>
          <w:b w:val="0"/>
          <w:noProof/>
        </w:rPr>
        <w:t>ATIVIDADE 05: Revisão / Elaboração de estudos de setorização das redes de distribuição</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_Toc70526137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14</w:t>
      </w:r>
      <w:r w:rsidRPr="00383B13">
        <w:rPr>
          <w:rFonts w:ascii="Arial" w:hAnsi="Arial" w:cs="Arial"/>
          <w:b w:val="0"/>
          <w:noProof/>
        </w:rPr>
        <w:fldChar w:fldCharType="end"/>
      </w:r>
    </w:p>
    <w:p w:rsidRPr="004E302F" w:rsidR="00383B13" w:rsidP="00383B13" w:rsidRDefault="00383B13" w14:paraId="262EA0F2" w14:textId="65F49717">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6.6</w:t>
      </w:r>
      <w:r w:rsidRPr="004E302F">
        <w:rPr>
          <w:rFonts w:ascii="Arial" w:hAnsi="Arial" w:eastAsia="Times New Roman" w:cs="Arial"/>
          <w:b w:val="0"/>
          <w:bCs w:val="0"/>
          <w:smallCaps w:val="0"/>
          <w:noProof/>
          <w:lang w:eastAsia="pt-BR"/>
        </w:rPr>
        <w:tab/>
      </w:r>
      <w:r w:rsidRPr="00383B13">
        <w:rPr>
          <w:rFonts w:ascii="Arial" w:hAnsi="Arial" w:cs="Arial"/>
          <w:b w:val="0"/>
          <w:noProof/>
        </w:rPr>
        <w:t>ATIVIDADE 06: Implantação e/ou melhoria da macromedição</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_Toc70526138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15</w:t>
      </w:r>
      <w:r w:rsidRPr="00383B13">
        <w:rPr>
          <w:rFonts w:ascii="Arial" w:hAnsi="Arial" w:cs="Arial"/>
          <w:b w:val="0"/>
          <w:noProof/>
        </w:rPr>
        <w:fldChar w:fldCharType="end"/>
      </w:r>
    </w:p>
    <w:p w:rsidRPr="004E302F" w:rsidR="00383B13" w:rsidP="00383B13" w:rsidRDefault="00383B13" w14:paraId="65E11DAF" w14:textId="25857290">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6.7</w:t>
      </w:r>
      <w:r w:rsidRPr="004E302F">
        <w:rPr>
          <w:rFonts w:ascii="Arial" w:hAnsi="Arial" w:eastAsia="Times New Roman" w:cs="Arial"/>
          <w:b w:val="0"/>
          <w:bCs w:val="0"/>
          <w:smallCaps w:val="0"/>
          <w:noProof/>
          <w:lang w:eastAsia="pt-BR"/>
        </w:rPr>
        <w:tab/>
      </w:r>
      <w:r w:rsidRPr="00383B13">
        <w:rPr>
          <w:rFonts w:ascii="Arial" w:hAnsi="Arial" w:cs="Arial"/>
          <w:b w:val="0"/>
          <w:noProof/>
        </w:rPr>
        <w:t>ATIVIDADE 07: Gerenciamento de pressões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_Toc70526139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16</w:t>
      </w:r>
      <w:r w:rsidRPr="00383B13">
        <w:rPr>
          <w:rFonts w:ascii="Arial" w:hAnsi="Arial" w:cs="Arial"/>
          <w:b w:val="0"/>
          <w:noProof/>
        </w:rPr>
        <w:fldChar w:fldCharType="end"/>
      </w:r>
    </w:p>
    <w:p w:rsidRPr="004E302F" w:rsidR="00383B13" w:rsidP="00383B13" w:rsidRDefault="00383B13" w14:paraId="083C9E24" w14:textId="16C5DC4C">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6.8</w:t>
      </w:r>
      <w:r w:rsidRPr="004E302F">
        <w:rPr>
          <w:rFonts w:ascii="Arial" w:hAnsi="Arial" w:eastAsia="Times New Roman" w:cs="Arial"/>
          <w:b w:val="0"/>
          <w:bCs w:val="0"/>
          <w:smallCaps w:val="0"/>
          <w:noProof/>
          <w:lang w:eastAsia="pt-BR"/>
        </w:rPr>
        <w:tab/>
      </w:r>
      <w:r w:rsidRPr="00383B13">
        <w:rPr>
          <w:rFonts w:ascii="Arial" w:hAnsi="Arial" w:cs="Arial"/>
          <w:b w:val="0"/>
          <w:noProof/>
        </w:rPr>
        <w:t>ATIVIDADE 08: Programação dos serviços de pesquisa de vazamentos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_Toc70526140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17</w:t>
      </w:r>
      <w:r w:rsidRPr="00383B13">
        <w:rPr>
          <w:rFonts w:ascii="Arial" w:hAnsi="Arial" w:cs="Arial"/>
          <w:b w:val="0"/>
          <w:noProof/>
        </w:rPr>
        <w:fldChar w:fldCharType="end"/>
      </w:r>
    </w:p>
    <w:p w:rsidRPr="004E302F" w:rsidR="00383B13" w:rsidP="00383B13" w:rsidRDefault="00383B13" w14:paraId="188B7D35" w14:textId="221F50B7">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6.9</w:t>
      </w:r>
      <w:r w:rsidRPr="004E302F">
        <w:rPr>
          <w:rFonts w:ascii="Arial" w:hAnsi="Arial" w:eastAsia="Times New Roman" w:cs="Arial"/>
          <w:b w:val="0"/>
          <w:bCs w:val="0"/>
          <w:smallCaps w:val="0"/>
          <w:noProof/>
          <w:lang w:eastAsia="pt-BR"/>
        </w:rPr>
        <w:tab/>
      </w:r>
      <w:r w:rsidRPr="00383B13">
        <w:rPr>
          <w:rFonts w:ascii="Arial" w:hAnsi="Arial" w:cs="Arial"/>
          <w:b w:val="0"/>
          <w:noProof/>
        </w:rPr>
        <w:t>ATIVIDADE 09: Determinação dos indicadores de perdas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_Toc70526141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18</w:t>
      </w:r>
      <w:r w:rsidRPr="00383B13">
        <w:rPr>
          <w:rFonts w:ascii="Arial" w:hAnsi="Arial" w:cs="Arial"/>
          <w:b w:val="0"/>
          <w:noProof/>
        </w:rPr>
        <w:fldChar w:fldCharType="end"/>
      </w:r>
    </w:p>
    <w:p w:rsidRPr="004E302F" w:rsidR="00383B13" w:rsidP="00383B13" w:rsidRDefault="00383B13" w14:paraId="3A4F2196" w14:textId="06BC9367">
      <w:pPr>
        <w:pStyle w:val="Sumrio2"/>
        <w:tabs>
          <w:tab w:val="left" w:pos="648"/>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6.10</w:t>
      </w:r>
      <w:r w:rsidRPr="004E302F">
        <w:rPr>
          <w:rFonts w:ascii="Arial" w:hAnsi="Arial" w:eastAsia="Times New Roman" w:cs="Arial"/>
          <w:b w:val="0"/>
          <w:bCs w:val="0"/>
          <w:smallCaps w:val="0"/>
          <w:noProof/>
          <w:lang w:eastAsia="pt-BR"/>
        </w:rPr>
        <w:tab/>
      </w:r>
      <w:r w:rsidRPr="00383B13">
        <w:rPr>
          <w:rFonts w:ascii="Arial" w:hAnsi="Arial" w:cs="Arial"/>
          <w:b w:val="0"/>
          <w:noProof/>
        </w:rPr>
        <w:t>ATIVIDADE 10: Diagnóstico do parque de hidrômetros (micromedição) e estudos para melhoria da gestão de micromedição</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_Toc70526142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18</w:t>
      </w:r>
      <w:r w:rsidRPr="00383B13">
        <w:rPr>
          <w:rFonts w:ascii="Arial" w:hAnsi="Arial" w:cs="Arial"/>
          <w:b w:val="0"/>
          <w:noProof/>
        </w:rPr>
        <w:fldChar w:fldCharType="end"/>
      </w:r>
    </w:p>
    <w:p w:rsidRPr="004E302F" w:rsidR="00383B13" w:rsidP="00383B13" w:rsidRDefault="00383B13" w14:paraId="08C84E56" w14:textId="51B0A05D">
      <w:pPr>
        <w:pStyle w:val="Sumrio2"/>
        <w:tabs>
          <w:tab w:val="left" w:pos="648"/>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6.11</w:t>
      </w:r>
      <w:r w:rsidRPr="004E302F">
        <w:rPr>
          <w:rFonts w:ascii="Arial" w:hAnsi="Arial" w:eastAsia="Times New Roman" w:cs="Arial"/>
          <w:b w:val="0"/>
          <w:bCs w:val="0"/>
          <w:smallCaps w:val="0"/>
          <w:noProof/>
          <w:lang w:eastAsia="pt-BR"/>
        </w:rPr>
        <w:tab/>
      </w:r>
      <w:r w:rsidRPr="00383B13">
        <w:rPr>
          <w:rFonts w:ascii="Arial" w:hAnsi="Arial" w:cs="Arial"/>
          <w:b w:val="0"/>
          <w:noProof/>
        </w:rPr>
        <w:t>ATIVIDADE 11: Diagnóstico do estado das tubulações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_Toc70526143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20</w:t>
      </w:r>
      <w:r w:rsidRPr="00383B13">
        <w:rPr>
          <w:rFonts w:ascii="Arial" w:hAnsi="Arial" w:cs="Arial"/>
          <w:b w:val="0"/>
          <w:noProof/>
        </w:rPr>
        <w:fldChar w:fldCharType="end"/>
      </w:r>
    </w:p>
    <w:p w:rsidRPr="004E302F" w:rsidR="00383B13" w:rsidP="00383B13" w:rsidRDefault="00383B13" w14:paraId="077200BA" w14:textId="561F00D5">
      <w:pPr>
        <w:pStyle w:val="Sumrio2"/>
        <w:tabs>
          <w:tab w:val="left" w:pos="648"/>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6.12</w:t>
      </w:r>
      <w:r w:rsidRPr="004E302F">
        <w:rPr>
          <w:rFonts w:ascii="Arial" w:hAnsi="Arial" w:eastAsia="Times New Roman" w:cs="Arial"/>
          <w:b w:val="0"/>
          <w:bCs w:val="0"/>
          <w:smallCaps w:val="0"/>
          <w:noProof/>
          <w:lang w:eastAsia="pt-BR"/>
        </w:rPr>
        <w:tab/>
      </w:r>
      <w:r w:rsidRPr="00383B13">
        <w:rPr>
          <w:rFonts w:ascii="Arial" w:hAnsi="Arial" w:cs="Arial"/>
          <w:b w:val="0"/>
          <w:noProof/>
        </w:rPr>
        <w:t>ATIVIDADE 12: Perdas financeiras e investimentos necessários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_Toc70526144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21</w:t>
      </w:r>
      <w:r w:rsidRPr="00383B13">
        <w:rPr>
          <w:rFonts w:ascii="Arial" w:hAnsi="Arial" w:cs="Arial"/>
          <w:b w:val="0"/>
          <w:noProof/>
        </w:rPr>
        <w:fldChar w:fldCharType="end"/>
      </w:r>
    </w:p>
    <w:p w:rsidRPr="004E302F" w:rsidR="00383B13" w:rsidP="00383B13" w:rsidRDefault="00383B13" w14:paraId="3B929DFC" w14:textId="22B40072">
      <w:pPr>
        <w:pStyle w:val="Sumrio2"/>
        <w:tabs>
          <w:tab w:val="left" w:pos="648"/>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6.13</w:t>
      </w:r>
      <w:r w:rsidRPr="004E302F">
        <w:rPr>
          <w:rFonts w:ascii="Arial" w:hAnsi="Arial" w:eastAsia="Times New Roman" w:cs="Arial"/>
          <w:b w:val="0"/>
          <w:bCs w:val="0"/>
          <w:smallCaps w:val="0"/>
          <w:noProof/>
          <w:lang w:eastAsia="pt-BR"/>
        </w:rPr>
        <w:tab/>
      </w:r>
      <w:r w:rsidRPr="00383B13">
        <w:rPr>
          <w:rFonts w:ascii="Arial" w:hAnsi="Arial" w:cs="Arial"/>
          <w:b w:val="0"/>
          <w:noProof/>
        </w:rPr>
        <w:t>ATIVIDADE 13: Análise de alternativas e retorno de investimentos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_Toc70526145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22</w:t>
      </w:r>
      <w:r w:rsidRPr="00383B13">
        <w:rPr>
          <w:rFonts w:ascii="Arial" w:hAnsi="Arial" w:cs="Arial"/>
          <w:b w:val="0"/>
          <w:noProof/>
        </w:rPr>
        <w:fldChar w:fldCharType="end"/>
      </w:r>
    </w:p>
    <w:p w:rsidRPr="004E302F" w:rsidR="00383B13" w:rsidP="00383B13" w:rsidRDefault="00383B13" w14:paraId="02C3B227" w14:textId="0796BB61">
      <w:pPr>
        <w:pStyle w:val="Sumrio2"/>
        <w:tabs>
          <w:tab w:val="left" w:pos="648"/>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6.14</w:t>
      </w:r>
      <w:r w:rsidRPr="004E302F">
        <w:rPr>
          <w:rFonts w:ascii="Arial" w:hAnsi="Arial" w:eastAsia="Times New Roman" w:cs="Arial"/>
          <w:b w:val="0"/>
          <w:bCs w:val="0"/>
          <w:smallCaps w:val="0"/>
          <w:noProof/>
          <w:lang w:eastAsia="pt-BR"/>
        </w:rPr>
        <w:tab/>
      </w:r>
      <w:r w:rsidRPr="00383B13">
        <w:rPr>
          <w:rFonts w:ascii="Arial" w:hAnsi="Arial" w:cs="Arial"/>
          <w:b w:val="0"/>
          <w:noProof/>
        </w:rPr>
        <w:t>ATIVIDADE 14: Revisão do Plano Diretor de Combate às Perdas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_Toc70526146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23</w:t>
      </w:r>
      <w:r w:rsidRPr="00383B13">
        <w:rPr>
          <w:rFonts w:ascii="Arial" w:hAnsi="Arial" w:cs="Arial"/>
          <w:b w:val="0"/>
          <w:noProof/>
        </w:rPr>
        <w:fldChar w:fldCharType="end"/>
      </w:r>
    </w:p>
    <w:p w:rsidRPr="004E302F" w:rsidR="00383B13" w:rsidP="00383B13" w:rsidRDefault="00383B13" w14:paraId="28964156" w14:textId="405FE889">
      <w:pPr>
        <w:pStyle w:val="Sumrio1"/>
        <w:rPr>
          <w:rFonts w:eastAsia="Times New Roman" w:cs="Arial"/>
          <w:bCs w:val="0"/>
          <w:caps w:val="0"/>
          <w:noProof/>
          <w:u w:val="none"/>
          <w:lang w:eastAsia="pt-BR"/>
        </w:rPr>
      </w:pPr>
      <w:r w:rsidRPr="00383B13">
        <w:rPr>
          <w:rFonts w:cs="Arial"/>
          <w:noProof/>
          <w:u w:val="none"/>
        </w:rPr>
        <w:t>7.</w:t>
      </w:r>
      <w:r w:rsidRPr="004E302F">
        <w:rPr>
          <w:rFonts w:eastAsia="Times New Roman" w:cs="Arial"/>
          <w:bCs w:val="0"/>
          <w:caps w:val="0"/>
          <w:noProof/>
          <w:u w:val="none"/>
          <w:lang w:eastAsia="pt-BR"/>
        </w:rPr>
        <w:tab/>
      </w:r>
      <w:r w:rsidRPr="00383B13">
        <w:rPr>
          <w:rFonts w:cs="Arial"/>
          <w:noProof/>
          <w:u w:val="none"/>
        </w:rPr>
        <w:t>FORMAS DE APRESENTAÇÃO DOS PRODUTOS</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_Toc70526147 \h </w:instrText>
      </w:r>
      <w:r w:rsidRPr="00383B13">
        <w:rPr>
          <w:rFonts w:cs="Arial"/>
          <w:noProof/>
          <w:u w:val="none"/>
        </w:rPr>
      </w:r>
      <w:r w:rsidRPr="00383B13">
        <w:rPr>
          <w:rFonts w:cs="Arial"/>
          <w:noProof/>
          <w:u w:val="none"/>
        </w:rPr>
        <w:fldChar w:fldCharType="separate"/>
      </w:r>
      <w:r w:rsidR="00013687">
        <w:rPr>
          <w:rFonts w:cs="Arial"/>
          <w:noProof/>
          <w:u w:val="none"/>
        </w:rPr>
        <w:t>25</w:t>
      </w:r>
      <w:r w:rsidRPr="00383B13">
        <w:rPr>
          <w:rFonts w:cs="Arial"/>
          <w:noProof/>
          <w:u w:val="none"/>
        </w:rPr>
        <w:fldChar w:fldCharType="end"/>
      </w:r>
    </w:p>
    <w:p w:rsidRPr="004E302F" w:rsidR="00383B13" w:rsidP="00383B13" w:rsidRDefault="00383B13" w14:paraId="27553871" w14:textId="59097C54">
      <w:pPr>
        <w:pStyle w:val="Sumrio2"/>
        <w:tabs>
          <w:tab w:val="left" w:pos="526"/>
          <w:tab w:val="right" w:leader="dot" w:pos="9060"/>
        </w:tabs>
        <w:spacing w:line="360" w:lineRule="auto"/>
        <w:rPr>
          <w:rFonts w:ascii="Arial" w:hAnsi="Arial" w:eastAsia="Times New Roman" w:cs="Arial"/>
          <w:b w:val="0"/>
          <w:bCs w:val="0"/>
          <w:smallCaps w:val="0"/>
          <w:noProof/>
          <w:lang w:eastAsia="pt-BR"/>
        </w:rPr>
      </w:pPr>
      <w:r w:rsidRPr="00383B13">
        <w:rPr>
          <w:rFonts w:ascii="Arial" w:hAnsi="Arial" w:cs="Arial"/>
          <w:b w:val="0"/>
          <w:noProof/>
        </w:rPr>
        <w:t>7.1</w:t>
      </w:r>
      <w:r w:rsidRPr="004E302F">
        <w:rPr>
          <w:rFonts w:ascii="Arial" w:hAnsi="Arial" w:eastAsia="Times New Roman" w:cs="Arial"/>
          <w:b w:val="0"/>
          <w:bCs w:val="0"/>
          <w:smallCaps w:val="0"/>
          <w:noProof/>
          <w:lang w:eastAsia="pt-BR"/>
        </w:rPr>
        <w:tab/>
      </w:r>
      <w:r w:rsidRPr="00383B13">
        <w:rPr>
          <w:rFonts w:ascii="Arial" w:hAnsi="Arial" w:cs="Arial"/>
          <w:b w:val="0"/>
          <w:noProof/>
        </w:rPr>
        <w:t>Resultados Esperados</w:t>
      </w:r>
      <w:r w:rsidRPr="00383B13">
        <w:rPr>
          <w:rFonts w:ascii="Arial" w:hAnsi="Arial" w:cs="Arial"/>
          <w:b w:val="0"/>
          <w:noProof/>
        </w:rPr>
        <w:tab/>
      </w:r>
      <w:r w:rsidRPr="00383B13">
        <w:rPr>
          <w:rFonts w:ascii="Arial" w:hAnsi="Arial" w:cs="Arial"/>
          <w:b w:val="0"/>
          <w:noProof/>
        </w:rPr>
        <w:fldChar w:fldCharType="begin"/>
      </w:r>
      <w:r w:rsidRPr="00383B13">
        <w:rPr>
          <w:rFonts w:ascii="Arial" w:hAnsi="Arial" w:cs="Arial"/>
          <w:b w:val="0"/>
          <w:noProof/>
        </w:rPr>
        <w:instrText xml:space="preserve"> PAGEREF _Toc70526148 \h </w:instrText>
      </w:r>
      <w:r w:rsidRPr="00383B13">
        <w:rPr>
          <w:rFonts w:ascii="Arial" w:hAnsi="Arial" w:cs="Arial"/>
          <w:b w:val="0"/>
          <w:noProof/>
        </w:rPr>
      </w:r>
      <w:r w:rsidRPr="00383B13">
        <w:rPr>
          <w:rFonts w:ascii="Arial" w:hAnsi="Arial" w:cs="Arial"/>
          <w:b w:val="0"/>
          <w:noProof/>
        </w:rPr>
        <w:fldChar w:fldCharType="separate"/>
      </w:r>
      <w:r w:rsidR="00013687">
        <w:rPr>
          <w:rFonts w:ascii="Arial" w:hAnsi="Arial" w:cs="Arial"/>
          <w:b w:val="0"/>
          <w:noProof/>
        </w:rPr>
        <w:t>25</w:t>
      </w:r>
      <w:r w:rsidRPr="00383B13">
        <w:rPr>
          <w:rFonts w:ascii="Arial" w:hAnsi="Arial" w:cs="Arial"/>
          <w:b w:val="0"/>
          <w:noProof/>
        </w:rPr>
        <w:fldChar w:fldCharType="end"/>
      </w:r>
    </w:p>
    <w:p w:rsidRPr="004E302F" w:rsidR="00383B13" w:rsidP="00383B13" w:rsidRDefault="00383B13" w14:paraId="0B631A60" w14:textId="2B0CD1A8">
      <w:pPr>
        <w:pStyle w:val="Sumrio1"/>
        <w:rPr>
          <w:rFonts w:eastAsia="Times New Roman" w:cs="Arial"/>
          <w:bCs w:val="0"/>
          <w:caps w:val="0"/>
          <w:noProof/>
          <w:u w:val="none"/>
          <w:lang w:eastAsia="pt-BR"/>
        </w:rPr>
      </w:pPr>
      <w:r w:rsidRPr="00383B13">
        <w:rPr>
          <w:rFonts w:cs="Arial"/>
          <w:noProof/>
          <w:u w:val="none"/>
        </w:rPr>
        <w:lastRenderedPageBreak/>
        <w:t>8.</w:t>
      </w:r>
      <w:r w:rsidRPr="004E302F">
        <w:rPr>
          <w:rFonts w:eastAsia="Times New Roman" w:cs="Arial"/>
          <w:bCs w:val="0"/>
          <w:caps w:val="0"/>
          <w:noProof/>
          <w:u w:val="none"/>
          <w:lang w:eastAsia="pt-BR"/>
        </w:rPr>
        <w:tab/>
      </w:r>
      <w:r w:rsidRPr="00383B13">
        <w:rPr>
          <w:rFonts w:cs="Arial"/>
          <w:noProof/>
          <w:u w:val="none"/>
        </w:rPr>
        <w:t>EQUIPE DE TRABALHO</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_Toc70526149 \h </w:instrText>
      </w:r>
      <w:r w:rsidRPr="00383B13">
        <w:rPr>
          <w:rFonts w:cs="Arial"/>
          <w:noProof/>
          <w:u w:val="none"/>
        </w:rPr>
      </w:r>
      <w:r w:rsidRPr="00383B13">
        <w:rPr>
          <w:rFonts w:cs="Arial"/>
          <w:noProof/>
          <w:u w:val="none"/>
        </w:rPr>
        <w:fldChar w:fldCharType="separate"/>
      </w:r>
      <w:r w:rsidR="00013687">
        <w:rPr>
          <w:rFonts w:cs="Arial"/>
          <w:noProof/>
          <w:u w:val="none"/>
        </w:rPr>
        <w:t>25</w:t>
      </w:r>
      <w:r w:rsidRPr="00383B13">
        <w:rPr>
          <w:rFonts w:cs="Arial"/>
          <w:noProof/>
          <w:u w:val="none"/>
        </w:rPr>
        <w:fldChar w:fldCharType="end"/>
      </w:r>
    </w:p>
    <w:p w:rsidRPr="004E302F" w:rsidR="00383B13" w:rsidP="00383B13" w:rsidRDefault="00383B13" w14:paraId="73F787C0" w14:textId="4E98CB2F">
      <w:pPr>
        <w:pStyle w:val="Sumrio1"/>
        <w:rPr>
          <w:rFonts w:eastAsia="Times New Roman" w:cs="Arial"/>
          <w:bCs w:val="0"/>
          <w:caps w:val="0"/>
          <w:noProof/>
          <w:u w:val="none"/>
          <w:lang w:eastAsia="pt-BR"/>
        </w:rPr>
      </w:pPr>
      <w:r w:rsidRPr="00383B13">
        <w:rPr>
          <w:rFonts w:cs="Arial"/>
          <w:noProof/>
          <w:u w:val="none"/>
        </w:rPr>
        <w:t>9.</w:t>
      </w:r>
      <w:r w:rsidRPr="004E302F">
        <w:rPr>
          <w:rFonts w:eastAsia="Times New Roman" w:cs="Arial"/>
          <w:bCs w:val="0"/>
          <w:caps w:val="0"/>
          <w:noProof/>
          <w:u w:val="none"/>
          <w:lang w:eastAsia="pt-BR"/>
        </w:rPr>
        <w:tab/>
      </w:r>
      <w:r w:rsidRPr="00383B13">
        <w:rPr>
          <w:rFonts w:cs="Arial"/>
          <w:noProof/>
          <w:u w:val="none"/>
        </w:rPr>
        <w:t>EXECUÇÃO DOS SERVIÇOS</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_Toc70526150 \h </w:instrText>
      </w:r>
      <w:r w:rsidRPr="00383B13">
        <w:rPr>
          <w:rFonts w:cs="Arial"/>
          <w:noProof/>
          <w:u w:val="none"/>
        </w:rPr>
      </w:r>
      <w:r w:rsidRPr="00383B13">
        <w:rPr>
          <w:rFonts w:cs="Arial"/>
          <w:noProof/>
          <w:u w:val="none"/>
        </w:rPr>
        <w:fldChar w:fldCharType="separate"/>
      </w:r>
      <w:r w:rsidR="00013687">
        <w:rPr>
          <w:rFonts w:cs="Arial"/>
          <w:noProof/>
          <w:u w:val="none"/>
        </w:rPr>
        <w:t>26</w:t>
      </w:r>
      <w:r w:rsidRPr="00383B13">
        <w:rPr>
          <w:rFonts w:cs="Arial"/>
          <w:noProof/>
          <w:u w:val="none"/>
        </w:rPr>
        <w:fldChar w:fldCharType="end"/>
      </w:r>
    </w:p>
    <w:p w:rsidRPr="004E302F" w:rsidR="00383B13" w:rsidP="00383B13" w:rsidRDefault="00383B13" w14:paraId="7A1FB766" w14:textId="5F5A0B32">
      <w:pPr>
        <w:pStyle w:val="Sumrio1"/>
        <w:rPr>
          <w:rFonts w:eastAsia="Times New Roman" w:cs="Arial"/>
          <w:bCs w:val="0"/>
          <w:caps w:val="0"/>
          <w:noProof/>
          <w:u w:val="none"/>
          <w:lang w:eastAsia="pt-BR"/>
        </w:rPr>
      </w:pPr>
      <w:r w:rsidRPr="00383B13">
        <w:rPr>
          <w:rFonts w:cs="Arial"/>
          <w:noProof/>
          <w:u w:val="none"/>
        </w:rPr>
        <w:t>10.</w:t>
      </w:r>
      <w:r w:rsidRPr="004E302F">
        <w:rPr>
          <w:rFonts w:eastAsia="Times New Roman" w:cs="Arial"/>
          <w:bCs w:val="0"/>
          <w:caps w:val="0"/>
          <w:noProof/>
          <w:u w:val="none"/>
          <w:lang w:eastAsia="pt-BR"/>
        </w:rPr>
        <w:tab/>
      </w:r>
      <w:r w:rsidRPr="00383B13">
        <w:rPr>
          <w:rFonts w:cs="Arial"/>
          <w:noProof/>
          <w:u w:val="none"/>
        </w:rPr>
        <w:t>EQUIPAMENTOS E MATERIAIS</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_Toc70526151 \h </w:instrText>
      </w:r>
      <w:r w:rsidRPr="00383B13">
        <w:rPr>
          <w:rFonts w:cs="Arial"/>
          <w:noProof/>
          <w:u w:val="none"/>
        </w:rPr>
      </w:r>
      <w:r w:rsidRPr="00383B13">
        <w:rPr>
          <w:rFonts w:cs="Arial"/>
          <w:noProof/>
          <w:u w:val="none"/>
        </w:rPr>
        <w:fldChar w:fldCharType="separate"/>
      </w:r>
      <w:r w:rsidR="00013687">
        <w:rPr>
          <w:rFonts w:cs="Arial"/>
          <w:noProof/>
          <w:u w:val="none"/>
        </w:rPr>
        <w:t>27</w:t>
      </w:r>
      <w:r w:rsidRPr="00383B13">
        <w:rPr>
          <w:rFonts w:cs="Arial"/>
          <w:noProof/>
          <w:u w:val="none"/>
        </w:rPr>
        <w:fldChar w:fldCharType="end"/>
      </w:r>
    </w:p>
    <w:p w:rsidRPr="004E302F" w:rsidR="00383B13" w:rsidP="00383B13" w:rsidRDefault="00383B13" w14:paraId="2DCBBE90" w14:textId="031355E2">
      <w:pPr>
        <w:pStyle w:val="Sumrio1"/>
        <w:rPr>
          <w:rFonts w:eastAsia="Times New Roman" w:cs="Arial"/>
          <w:bCs w:val="0"/>
          <w:caps w:val="0"/>
          <w:noProof/>
          <w:u w:val="none"/>
          <w:lang w:eastAsia="pt-BR"/>
        </w:rPr>
      </w:pPr>
      <w:r w:rsidRPr="00383B13">
        <w:rPr>
          <w:rFonts w:cs="Arial"/>
          <w:noProof/>
          <w:u w:val="none"/>
        </w:rPr>
        <w:t>11.</w:t>
      </w:r>
      <w:r w:rsidRPr="004E302F">
        <w:rPr>
          <w:rFonts w:eastAsia="Times New Roman" w:cs="Arial"/>
          <w:bCs w:val="0"/>
          <w:caps w:val="0"/>
          <w:noProof/>
          <w:u w:val="none"/>
          <w:lang w:eastAsia="pt-BR"/>
        </w:rPr>
        <w:tab/>
      </w:r>
      <w:r w:rsidRPr="00383B13">
        <w:rPr>
          <w:rFonts w:cs="Arial"/>
          <w:noProof/>
          <w:u w:val="none"/>
        </w:rPr>
        <w:t>QUALIFICAÇÕES TÉCNICAS DA EMPRESA CONTRATADA</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_Toc70526152 \h </w:instrText>
      </w:r>
      <w:r w:rsidRPr="00383B13">
        <w:rPr>
          <w:rFonts w:cs="Arial"/>
          <w:noProof/>
          <w:u w:val="none"/>
        </w:rPr>
      </w:r>
      <w:r w:rsidRPr="00383B13">
        <w:rPr>
          <w:rFonts w:cs="Arial"/>
          <w:noProof/>
          <w:u w:val="none"/>
        </w:rPr>
        <w:fldChar w:fldCharType="separate"/>
      </w:r>
      <w:r w:rsidR="00013687">
        <w:rPr>
          <w:rFonts w:cs="Arial"/>
          <w:noProof/>
          <w:u w:val="none"/>
        </w:rPr>
        <w:t>27</w:t>
      </w:r>
      <w:r w:rsidRPr="00383B13">
        <w:rPr>
          <w:rFonts w:cs="Arial"/>
          <w:noProof/>
          <w:u w:val="none"/>
        </w:rPr>
        <w:fldChar w:fldCharType="end"/>
      </w:r>
    </w:p>
    <w:p w:rsidRPr="004E302F" w:rsidR="00383B13" w:rsidP="00383B13" w:rsidRDefault="00383B13" w14:paraId="7C5A738C" w14:textId="0187D22A">
      <w:pPr>
        <w:pStyle w:val="Sumrio1"/>
        <w:rPr>
          <w:rFonts w:eastAsia="Times New Roman" w:cs="Arial"/>
          <w:bCs w:val="0"/>
          <w:caps w:val="0"/>
          <w:noProof/>
          <w:u w:val="none"/>
          <w:lang w:eastAsia="pt-BR"/>
        </w:rPr>
      </w:pPr>
      <w:r w:rsidRPr="00383B13">
        <w:rPr>
          <w:rFonts w:cs="Arial"/>
          <w:noProof/>
          <w:u w:val="none"/>
        </w:rPr>
        <w:t>12.</w:t>
      </w:r>
      <w:r w:rsidRPr="004E302F">
        <w:rPr>
          <w:rFonts w:eastAsia="Times New Roman" w:cs="Arial"/>
          <w:bCs w:val="0"/>
          <w:caps w:val="0"/>
          <w:noProof/>
          <w:u w:val="none"/>
          <w:lang w:eastAsia="pt-BR"/>
        </w:rPr>
        <w:tab/>
      </w:r>
      <w:r w:rsidRPr="00383B13">
        <w:rPr>
          <w:rFonts w:cs="Arial"/>
          <w:noProof/>
          <w:u w:val="none"/>
        </w:rPr>
        <w:t>PREÇO E FORMA DE PAGAMENTO</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_Toc70526153 \h </w:instrText>
      </w:r>
      <w:r w:rsidRPr="00383B13">
        <w:rPr>
          <w:rFonts w:cs="Arial"/>
          <w:noProof/>
          <w:u w:val="none"/>
        </w:rPr>
      </w:r>
      <w:r w:rsidRPr="00383B13">
        <w:rPr>
          <w:rFonts w:cs="Arial"/>
          <w:noProof/>
          <w:u w:val="none"/>
        </w:rPr>
        <w:fldChar w:fldCharType="separate"/>
      </w:r>
      <w:r w:rsidR="00013687">
        <w:rPr>
          <w:rFonts w:cs="Arial"/>
          <w:noProof/>
          <w:u w:val="none"/>
        </w:rPr>
        <w:t>28</w:t>
      </w:r>
      <w:r w:rsidRPr="00383B13">
        <w:rPr>
          <w:rFonts w:cs="Arial"/>
          <w:noProof/>
          <w:u w:val="none"/>
        </w:rPr>
        <w:fldChar w:fldCharType="end"/>
      </w:r>
    </w:p>
    <w:p w:rsidRPr="004E302F" w:rsidR="00383B13" w:rsidP="00383B13" w:rsidRDefault="00383B13" w14:paraId="350FCEE0" w14:textId="6BE3F549">
      <w:pPr>
        <w:pStyle w:val="Sumrio1"/>
        <w:rPr>
          <w:rFonts w:eastAsia="Times New Roman" w:cs="Arial"/>
          <w:bCs w:val="0"/>
          <w:caps w:val="0"/>
          <w:noProof/>
          <w:u w:val="none"/>
          <w:lang w:eastAsia="pt-BR"/>
        </w:rPr>
      </w:pPr>
      <w:r w:rsidRPr="00383B13">
        <w:rPr>
          <w:rFonts w:cs="Arial"/>
          <w:noProof/>
          <w:u w:val="none"/>
        </w:rPr>
        <w:t>13.</w:t>
      </w:r>
      <w:r w:rsidRPr="004E302F">
        <w:rPr>
          <w:rFonts w:eastAsia="Times New Roman" w:cs="Arial"/>
          <w:bCs w:val="0"/>
          <w:caps w:val="0"/>
          <w:noProof/>
          <w:u w:val="none"/>
          <w:lang w:eastAsia="pt-BR"/>
        </w:rPr>
        <w:tab/>
      </w:r>
      <w:r w:rsidRPr="00383B13">
        <w:rPr>
          <w:rFonts w:cs="Arial"/>
          <w:noProof/>
          <w:u w:val="none"/>
        </w:rPr>
        <w:t>CONSIDERAÇÕES FINAIS</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_Toc70526154 \h </w:instrText>
      </w:r>
      <w:r w:rsidRPr="00383B13">
        <w:rPr>
          <w:rFonts w:cs="Arial"/>
          <w:noProof/>
          <w:u w:val="none"/>
        </w:rPr>
      </w:r>
      <w:r w:rsidRPr="00383B13">
        <w:rPr>
          <w:rFonts w:cs="Arial"/>
          <w:noProof/>
          <w:u w:val="none"/>
        </w:rPr>
        <w:fldChar w:fldCharType="separate"/>
      </w:r>
      <w:r w:rsidR="00013687">
        <w:rPr>
          <w:rFonts w:cs="Arial"/>
          <w:noProof/>
          <w:u w:val="none"/>
        </w:rPr>
        <w:t>30</w:t>
      </w:r>
      <w:r w:rsidRPr="00383B13">
        <w:rPr>
          <w:rFonts w:cs="Arial"/>
          <w:noProof/>
          <w:u w:val="none"/>
        </w:rPr>
        <w:fldChar w:fldCharType="end"/>
      </w:r>
    </w:p>
    <w:p w:rsidRPr="004E302F" w:rsidR="00383B13" w:rsidP="00383B13" w:rsidRDefault="00383B13" w14:paraId="3A803B85" w14:textId="4A0FBDB7">
      <w:pPr>
        <w:pStyle w:val="Sumrio1"/>
        <w:rPr>
          <w:rFonts w:eastAsia="Times New Roman" w:cs="Arial"/>
          <w:bCs w:val="0"/>
          <w:caps w:val="0"/>
          <w:noProof/>
          <w:u w:val="none"/>
          <w:lang w:eastAsia="pt-BR"/>
        </w:rPr>
      </w:pPr>
      <w:r w:rsidRPr="00383B13">
        <w:rPr>
          <w:rFonts w:cs="Arial"/>
          <w:noProof/>
          <w:u w:val="none"/>
        </w:rPr>
        <w:t>14.</w:t>
      </w:r>
      <w:r w:rsidRPr="004E302F">
        <w:rPr>
          <w:rFonts w:eastAsia="Times New Roman" w:cs="Arial"/>
          <w:bCs w:val="0"/>
          <w:caps w:val="0"/>
          <w:noProof/>
          <w:u w:val="none"/>
          <w:lang w:eastAsia="pt-BR"/>
        </w:rPr>
        <w:tab/>
      </w:r>
      <w:r w:rsidRPr="00383B13">
        <w:rPr>
          <w:rFonts w:cs="Arial"/>
          <w:noProof/>
          <w:u w:val="none"/>
        </w:rPr>
        <w:t>COMPROVAÇÃO DA CAPACIDADE TÉCNICA</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_Toc70526155 \h </w:instrText>
      </w:r>
      <w:r w:rsidRPr="00383B13">
        <w:rPr>
          <w:rFonts w:cs="Arial"/>
          <w:noProof/>
          <w:u w:val="none"/>
        </w:rPr>
      </w:r>
      <w:r w:rsidRPr="00383B13">
        <w:rPr>
          <w:rFonts w:cs="Arial"/>
          <w:noProof/>
          <w:u w:val="none"/>
        </w:rPr>
        <w:fldChar w:fldCharType="separate"/>
      </w:r>
      <w:r w:rsidR="00013687">
        <w:rPr>
          <w:rFonts w:cs="Arial"/>
          <w:noProof/>
          <w:u w:val="none"/>
        </w:rPr>
        <w:t>31</w:t>
      </w:r>
      <w:r w:rsidRPr="00383B13">
        <w:rPr>
          <w:rFonts w:cs="Arial"/>
          <w:noProof/>
          <w:u w:val="none"/>
        </w:rPr>
        <w:fldChar w:fldCharType="end"/>
      </w:r>
    </w:p>
    <w:p w:rsidRPr="004E302F" w:rsidR="00383B13" w:rsidP="00383B13" w:rsidRDefault="00383B13" w14:paraId="6478367B" w14:textId="3E196AE6">
      <w:pPr>
        <w:pStyle w:val="Sumrio1"/>
        <w:rPr>
          <w:rFonts w:eastAsia="Times New Roman" w:cs="Arial"/>
          <w:bCs w:val="0"/>
          <w:caps w:val="0"/>
          <w:noProof/>
          <w:u w:val="none"/>
          <w:lang w:eastAsia="pt-BR"/>
        </w:rPr>
      </w:pPr>
      <w:r w:rsidRPr="00383B13">
        <w:rPr>
          <w:rFonts w:cs="Arial"/>
          <w:noProof/>
          <w:u w:val="none"/>
        </w:rPr>
        <w:t>15.</w:t>
      </w:r>
      <w:r w:rsidRPr="004E302F">
        <w:rPr>
          <w:rFonts w:eastAsia="Times New Roman" w:cs="Arial"/>
          <w:bCs w:val="0"/>
          <w:caps w:val="0"/>
          <w:noProof/>
          <w:u w:val="none"/>
          <w:lang w:eastAsia="pt-BR"/>
        </w:rPr>
        <w:tab/>
      </w:r>
      <w:r w:rsidRPr="00383B13">
        <w:rPr>
          <w:rFonts w:cs="Arial"/>
          <w:noProof/>
          <w:u w:val="none"/>
        </w:rPr>
        <w:t>JULGAMENTO DAS PROPOSTAS TÉCNICAS</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_Toc70526156 \h </w:instrText>
      </w:r>
      <w:r w:rsidRPr="00383B13">
        <w:rPr>
          <w:rFonts w:cs="Arial"/>
          <w:noProof/>
          <w:u w:val="none"/>
        </w:rPr>
      </w:r>
      <w:r w:rsidRPr="00383B13">
        <w:rPr>
          <w:rFonts w:cs="Arial"/>
          <w:noProof/>
          <w:u w:val="none"/>
        </w:rPr>
        <w:fldChar w:fldCharType="separate"/>
      </w:r>
      <w:r w:rsidR="00013687">
        <w:rPr>
          <w:rFonts w:cs="Arial"/>
          <w:noProof/>
          <w:u w:val="none"/>
        </w:rPr>
        <w:t>33</w:t>
      </w:r>
      <w:r w:rsidRPr="00383B13">
        <w:rPr>
          <w:rFonts w:cs="Arial"/>
          <w:noProof/>
          <w:u w:val="none"/>
        </w:rPr>
        <w:fldChar w:fldCharType="end"/>
      </w:r>
    </w:p>
    <w:p w:rsidRPr="004E302F" w:rsidR="00383B13" w:rsidP="00383B13" w:rsidRDefault="00383B13" w14:paraId="72CEEC5D" w14:textId="195B1FF7">
      <w:pPr>
        <w:pStyle w:val="Sumrio1"/>
        <w:rPr>
          <w:rFonts w:eastAsia="Times New Roman" w:cs="Arial"/>
          <w:bCs w:val="0"/>
          <w:caps w:val="0"/>
          <w:noProof/>
          <w:u w:val="none"/>
          <w:lang w:eastAsia="pt-BR"/>
        </w:rPr>
      </w:pPr>
      <w:r w:rsidRPr="00383B13">
        <w:rPr>
          <w:rFonts w:cs="Arial"/>
          <w:noProof/>
          <w:u w:val="none"/>
        </w:rPr>
        <w:t>16.</w:t>
      </w:r>
      <w:r w:rsidRPr="004E302F">
        <w:rPr>
          <w:rFonts w:eastAsia="Times New Roman" w:cs="Arial"/>
          <w:bCs w:val="0"/>
          <w:caps w:val="0"/>
          <w:noProof/>
          <w:u w:val="none"/>
          <w:lang w:eastAsia="pt-BR"/>
        </w:rPr>
        <w:tab/>
      </w:r>
      <w:r w:rsidRPr="00383B13">
        <w:rPr>
          <w:rFonts w:cs="Arial"/>
          <w:noProof/>
          <w:u w:val="none"/>
        </w:rPr>
        <w:t>DA PROPOSTA COMERCIAL</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_Toc70526157 \h </w:instrText>
      </w:r>
      <w:r w:rsidRPr="00383B13">
        <w:rPr>
          <w:rFonts w:cs="Arial"/>
          <w:noProof/>
          <w:u w:val="none"/>
        </w:rPr>
      </w:r>
      <w:r w:rsidRPr="00383B13">
        <w:rPr>
          <w:rFonts w:cs="Arial"/>
          <w:noProof/>
          <w:u w:val="none"/>
        </w:rPr>
        <w:fldChar w:fldCharType="separate"/>
      </w:r>
      <w:r w:rsidR="00013687">
        <w:rPr>
          <w:rFonts w:cs="Arial"/>
          <w:noProof/>
          <w:u w:val="none"/>
        </w:rPr>
        <w:t>34</w:t>
      </w:r>
      <w:r w:rsidRPr="00383B13">
        <w:rPr>
          <w:rFonts w:cs="Arial"/>
          <w:noProof/>
          <w:u w:val="none"/>
        </w:rPr>
        <w:fldChar w:fldCharType="end"/>
      </w:r>
    </w:p>
    <w:p w:rsidRPr="004E302F" w:rsidR="00383B13" w:rsidP="00383B13" w:rsidRDefault="00383B13" w14:paraId="074EAA45" w14:textId="2EFB7B10">
      <w:pPr>
        <w:pStyle w:val="Sumrio1"/>
        <w:rPr>
          <w:rFonts w:eastAsia="Times New Roman" w:cs="Arial"/>
          <w:bCs w:val="0"/>
          <w:caps w:val="0"/>
          <w:noProof/>
          <w:u w:val="none"/>
          <w:lang w:eastAsia="pt-BR"/>
        </w:rPr>
      </w:pPr>
      <w:r w:rsidRPr="00383B13">
        <w:rPr>
          <w:rFonts w:cs="Arial"/>
          <w:noProof/>
          <w:u w:val="none"/>
        </w:rPr>
        <w:t>17.</w:t>
      </w:r>
      <w:r w:rsidRPr="004E302F">
        <w:rPr>
          <w:rFonts w:eastAsia="Times New Roman" w:cs="Arial"/>
          <w:bCs w:val="0"/>
          <w:caps w:val="0"/>
          <w:noProof/>
          <w:u w:val="none"/>
          <w:lang w:eastAsia="pt-BR"/>
        </w:rPr>
        <w:tab/>
      </w:r>
      <w:r w:rsidRPr="00383B13">
        <w:rPr>
          <w:rFonts w:cs="Arial"/>
          <w:noProof/>
          <w:u w:val="none"/>
        </w:rPr>
        <w:t>JULGAMENTO DAS PROPOSTAS COMERCIAIS</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_Toc70526158 \h </w:instrText>
      </w:r>
      <w:r w:rsidRPr="00383B13">
        <w:rPr>
          <w:rFonts w:cs="Arial"/>
          <w:noProof/>
          <w:u w:val="none"/>
        </w:rPr>
      </w:r>
      <w:r w:rsidRPr="00383B13">
        <w:rPr>
          <w:rFonts w:cs="Arial"/>
          <w:noProof/>
          <w:u w:val="none"/>
        </w:rPr>
        <w:fldChar w:fldCharType="separate"/>
      </w:r>
      <w:r w:rsidR="00013687">
        <w:rPr>
          <w:rFonts w:cs="Arial"/>
          <w:noProof/>
          <w:u w:val="none"/>
        </w:rPr>
        <w:t>36</w:t>
      </w:r>
      <w:r w:rsidRPr="00383B13">
        <w:rPr>
          <w:rFonts w:cs="Arial"/>
          <w:noProof/>
          <w:u w:val="none"/>
        </w:rPr>
        <w:fldChar w:fldCharType="end"/>
      </w:r>
    </w:p>
    <w:p w:rsidRPr="004E302F" w:rsidR="00383B13" w:rsidP="00383B13" w:rsidRDefault="00383B13" w14:paraId="6FE6BD8E" w14:textId="02722F31">
      <w:pPr>
        <w:pStyle w:val="Sumrio1"/>
        <w:rPr>
          <w:rFonts w:eastAsia="Times New Roman" w:cs="Arial"/>
          <w:bCs w:val="0"/>
          <w:caps w:val="0"/>
          <w:noProof/>
          <w:u w:val="none"/>
          <w:lang w:eastAsia="pt-BR"/>
        </w:rPr>
      </w:pPr>
      <w:r w:rsidRPr="00383B13">
        <w:rPr>
          <w:rFonts w:cs="Arial"/>
          <w:noProof/>
          <w:u w:val="none"/>
        </w:rPr>
        <w:t>18.</w:t>
      </w:r>
      <w:r w:rsidRPr="004E302F">
        <w:rPr>
          <w:rFonts w:eastAsia="Times New Roman" w:cs="Arial"/>
          <w:bCs w:val="0"/>
          <w:caps w:val="0"/>
          <w:noProof/>
          <w:u w:val="none"/>
          <w:lang w:eastAsia="pt-BR"/>
        </w:rPr>
        <w:tab/>
      </w:r>
      <w:r w:rsidRPr="00383B13">
        <w:rPr>
          <w:rFonts w:cs="Arial"/>
          <w:noProof/>
          <w:u w:val="none"/>
        </w:rPr>
        <w:t>JULGAMENTO DA NOTA FINAL (NF)</w:t>
      </w:r>
      <w:r w:rsidRPr="00383B13">
        <w:rPr>
          <w:rFonts w:cs="Arial"/>
          <w:noProof/>
          <w:u w:val="none"/>
        </w:rPr>
        <w:tab/>
      </w:r>
      <w:r w:rsidRPr="00383B13">
        <w:rPr>
          <w:rFonts w:cs="Arial"/>
          <w:noProof/>
          <w:u w:val="none"/>
        </w:rPr>
        <w:fldChar w:fldCharType="begin"/>
      </w:r>
      <w:r w:rsidRPr="00383B13">
        <w:rPr>
          <w:rFonts w:cs="Arial"/>
          <w:noProof/>
          <w:u w:val="none"/>
        </w:rPr>
        <w:instrText xml:space="preserve"> PAGEREF _Toc70526159 \h </w:instrText>
      </w:r>
      <w:r w:rsidRPr="00383B13">
        <w:rPr>
          <w:rFonts w:cs="Arial"/>
          <w:noProof/>
          <w:u w:val="none"/>
        </w:rPr>
      </w:r>
      <w:r w:rsidRPr="00383B13">
        <w:rPr>
          <w:rFonts w:cs="Arial"/>
          <w:noProof/>
          <w:u w:val="none"/>
        </w:rPr>
        <w:fldChar w:fldCharType="separate"/>
      </w:r>
      <w:r w:rsidR="00013687">
        <w:rPr>
          <w:rFonts w:cs="Arial"/>
          <w:noProof/>
          <w:u w:val="none"/>
        </w:rPr>
        <w:t>37</w:t>
      </w:r>
      <w:r w:rsidRPr="00383B13">
        <w:rPr>
          <w:rFonts w:cs="Arial"/>
          <w:noProof/>
          <w:u w:val="none"/>
        </w:rPr>
        <w:fldChar w:fldCharType="end"/>
      </w:r>
    </w:p>
    <w:p w:rsidRPr="005F66C4" w:rsidR="00502041" w:rsidP="00383B13" w:rsidRDefault="00BA5A6A" w14:paraId="0202DC0A" w14:textId="77777777">
      <w:pPr>
        <w:spacing w:after="0" w:line="360" w:lineRule="auto"/>
        <w:rPr>
          <w:rFonts w:ascii="Arial" w:hAnsi="Arial" w:cs="Arial"/>
        </w:rPr>
      </w:pPr>
      <w:r w:rsidRPr="00383B13">
        <w:rPr>
          <w:rFonts w:ascii="Arial" w:hAnsi="Arial" w:cs="Arial"/>
          <w:bCs/>
          <w:caps/>
        </w:rPr>
        <w:fldChar w:fldCharType="end"/>
      </w:r>
    </w:p>
    <w:p w:rsidRPr="005F66C4" w:rsidR="00004E42" w:rsidP="005F66C4" w:rsidRDefault="00502041" w14:paraId="42C00B07" w14:textId="77777777">
      <w:pPr>
        <w:pStyle w:val="Ttulo1"/>
        <w:rPr>
          <w:rFonts w:cs="Arial"/>
          <w:szCs w:val="22"/>
        </w:rPr>
      </w:pPr>
      <w:r w:rsidRPr="005F66C4">
        <w:rPr>
          <w:rFonts w:cs="Arial"/>
          <w:b w:val="0"/>
          <w:szCs w:val="22"/>
        </w:rPr>
        <w:br w:type="page"/>
      </w:r>
      <w:bookmarkStart w:name="_Toc384140763" w:id="1"/>
      <w:bookmarkStart w:name="_Toc70526120" w:id="2"/>
      <w:r w:rsidRPr="005F66C4" w:rsidR="003F3701">
        <w:rPr>
          <w:rFonts w:cs="Arial"/>
          <w:szCs w:val="22"/>
        </w:rPr>
        <w:lastRenderedPageBreak/>
        <w:t>APRESENTAÇÃO</w:t>
      </w:r>
      <w:bookmarkEnd w:id="0"/>
      <w:bookmarkEnd w:id="1"/>
      <w:bookmarkEnd w:id="2"/>
    </w:p>
    <w:p w:rsidRPr="005F66C4" w:rsidR="00004E42" w:rsidP="005F66C4" w:rsidRDefault="00004E42" w14:paraId="5C73E981" w14:textId="59C712A0">
      <w:pPr>
        <w:pStyle w:val="NORMAL0"/>
      </w:pPr>
      <w:r w:rsidRPr="005F66C4">
        <w:t>Dentre as diretrizes instituídas pelo modelo de gerenciamento de recursos hídricos, estabelecido a partir da Lei Federal nº 9.433/97, destacam-se a articulação do planejamento de recursos hídricos com o dos setores usuários e com os planejamentos regional, estadual e nacional, bem como com a gestão do uso do solo, implementada pelos municípios.</w:t>
      </w:r>
    </w:p>
    <w:p w:rsidRPr="005F66C4" w:rsidR="00004E42" w:rsidP="005F66C4" w:rsidRDefault="00004E42" w14:paraId="65D1E229" w14:textId="52859C75">
      <w:pPr>
        <w:pStyle w:val="NORMAL0"/>
      </w:pPr>
      <w:r w:rsidRPr="005F66C4">
        <w:t>Dentro desta visão, qualquer planejamento para desenvolvimento de um município deve considerar, entre outros aspectos, diretrizes previamente estabelecidas para real uso e ocupação do solo, fazendo com que os investimentos em melhoria da qualidade de vida das populações que nele habitarão, sejam sustentáveis ao longo do tempo, particularmente quanto à conservação dos recursos hídricos.</w:t>
      </w:r>
    </w:p>
    <w:p w:rsidRPr="005F66C4" w:rsidR="00004E42" w:rsidP="005F66C4" w:rsidRDefault="00004E42" w14:paraId="3FDE391A" w14:textId="6AD01D67">
      <w:pPr>
        <w:pStyle w:val="NORMAL0"/>
        <w:tabs>
          <w:tab w:val="left" w:pos="709"/>
        </w:tabs>
      </w:pPr>
      <w:r w:rsidRPr="005F66C4">
        <w:t>O controle de perdas de água em sistemas públicos de abastecimento de água constitui-se atividade operacional fundamental</w:t>
      </w:r>
      <w:r w:rsidRPr="005F66C4" w:rsidR="00E01784">
        <w:t>,</w:t>
      </w:r>
      <w:r w:rsidRPr="005F66C4">
        <w:t xml:space="preserve"> que deve ser desenvolvida por uma empresa de saneamento básico, pois o seu controle está diretamente relacionado com a receita e a despesa da empresa. Além disso, se considerarmos que a água está se tornando um recurso cada vez mais escasso, devido principalmente à poluição dos mananciais de abastecimento, o controle de perdas torna-se de fundamental importância.</w:t>
      </w:r>
    </w:p>
    <w:p w:rsidRPr="005F66C4" w:rsidR="00004E42" w:rsidP="005F66C4" w:rsidRDefault="00004E42" w14:paraId="4B417E19" w14:textId="77777777">
      <w:pPr>
        <w:pStyle w:val="NORMAL0"/>
      </w:pPr>
      <w:r w:rsidRPr="005F66C4">
        <w:t xml:space="preserve">Em função destas premissas, elaborou-se esta proposta para a contratação de empresa de consultoria visando à </w:t>
      </w:r>
      <w:r w:rsidRPr="005F66C4" w:rsidR="001F68E8">
        <w:t>“</w:t>
      </w:r>
      <w:r w:rsidRPr="005F66C4" w:rsidR="005C4644">
        <w:t xml:space="preserve">Revisão do plano diretor para o combate às perdas no sistema de abastecimento público de água no município de </w:t>
      </w:r>
      <w:r w:rsidRPr="005F66C4" w:rsidR="005F66C4">
        <w:rPr>
          <w:highlight w:val="yellow"/>
          <w:lang w:val="pt-BR"/>
        </w:rPr>
        <w:t>“</w:t>
      </w:r>
      <w:r w:rsidRPr="005F66C4" w:rsidR="005C4644">
        <w:rPr>
          <w:highlight w:val="yellow"/>
        </w:rPr>
        <w:t>xxxxx”.</w:t>
      </w:r>
    </w:p>
    <w:p w:rsidRPr="005F66C4" w:rsidR="003F3701" w:rsidP="00502041" w:rsidRDefault="003F3701" w14:paraId="2A8F7540" w14:textId="77777777">
      <w:pPr>
        <w:spacing w:after="120" w:line="240" w:lineRule="auto"/>
        <w:ind w:firstLine="709"/>
        <w:jc w:val="both"/>
        <w:rPr>
          <w:rFonts w:ascii="Arial" w:hAnsi="Arial" w:cs="Arial"/>
        </w:rPr>
      </w:pPr>
    </w:p>
    <w:p w:rsidRPr="005F66C4" w:rsidR="00004E42" w:rsidP="00E8404C" w:rsidRDefault="003F3701" w14:paraId="5C91EEDE" w14:textId="77777777">
      <w:pPr>
        <w:pStyle w:val="Ttulo1"/>
        <w:rPr>
          <w:rFonts w:cs="Arial"/>
          <w:szCs w:val="22"/>
          <w:lang w:val="pt-BR"/>
        </w:rPr>
      </w:pPr>
      <w:bookmarkStart w:name="_Toc381192223" w:id="3"/>
      <w:bookmarkStart w:name="_Toc384140764" w:id="4"/>
      <w:bookmarkStart w:name="_Toc70526121" w:id="5"/>
      <w:r w:rsidRPr="005F66C4">
        <w:rPr>
          <w:rFonts w:cs="Arial"/>
          <w:szCs w:val="22"/>
        </w:rPr>
        <w:t>INTRODUÇÃO</w:t>
      </w:r>
      <w:bookmarkEnd w:id="3"/>
      <w:bookmarkEnd w:id="4"/>
      <w:bookmarkEnd w:id="5"/>
    </w:p>
    <w:p w:rsidRPr="005F66C4" w:rsidR="005C4644" w:rsidP="005F66C4" w:rsidRDefault="001F68E8" w14:paraId="507BD2A2" w14:textId="77777777">
      <w:pPr>
        <w:spacing w:after="0" w:line="360" w:lineRule="auto"/>
        <w:ind w:firstLine="709"/>
        <w:jc w:val="both"/>
        <w:rPr>
          <w:rFonts w:ascii="Arial" w:hAnsi="Arial" w:cs="Arial"/>
          <w:highlight w:val="yellow"/>
        </w:rPr>
      </w:pPr>
      <w:r w:rsidRPr="005F66C4">
        <w:rPr>
          <w:rFonts w:ascii="Arial" w:hAnsi="Arial" w:cs="Arial"/>
          <w:highlight w:val="yellow"/>
        </w:rPr>
        <w:t>Neste item</w:t>
      </w:r>
      <w:r w:rsidRPr="005F66C4" w:rsidR="005C5D64">
        <w:rPr>
          <w:rFonts w:ascii="Arial" w:hAnsi="Arial" w:cs="Arial"/>
          <w:highlight w:val="yellow"/>
        </w:rPr>
        <w:t xml:space="preserve"> o tomador</w:t>
      </w:r>
      <w:r w:rsidRPr="005F66C4">
        <w:rPr>
          <w:rFonts w:ascii="Arial" w:hAnsi="Arial" w:cs="Arial"/>
          <w:highlight w:val="yellow"/>
        </w:rPr>
        <w:t xml:space="preserve"> deverá </w:t>
      </w:r>
      <w:r w:rsidRPr="005F66C4" w:rsidR="005C5D64">
        <w:rPr>
          <w:rFonts w:ascii="Arial" w:hAnsi="Arial" w:cs="Arial"/>
          <w:highlight w:val="yellow"/>
        </w:rPr>
        <w:t>realizar um</w:t>
      </w:r>
      <w:r w:rsidRPr="005F66C4">
        <w:rPr>
          <w:rFonts w:ascii="Arial" w:hAnsi="Arial" w:cs="Arial"/>
          <w:highlight w:val="yellow"/>
        </w:rPr>
        <w:t xml:space="preserve"> descritivo do municípi</w:t>
      </w:r>
      <w:r w:rsidRPr="005F66C4" w:rsidR="005C4644">
        <w:rPr>
          <w:rFonts w:ascii="Arial" w:hAnsi="Arial" w:cs="Arial"/>
          <w:highlight w:val="yellow"/>
        </w:rPr>
        <w:t xml:space="preserve">o e </w:t>
      </w:r>
      <w:r w:rsidRPr="005F66C4" w:rsidR="001A6727">
        <w:rPr>
          <w:rFonts w:ascii="Arial" w:hAnsi="Arial" w:cs="Arial"/>
          <w:highlight w:val="yellow"/>
        </w:rPr>
        <w:t>da entidade municipal</w:t>
      </w:r>
      <w:r w:rsidRPr="005F66C4">
        <w:rPr>
          <w:rFonts w:ascii="Arial" w:hAnsi="Arial" w:cs="Arial"/>
          <w:highlight w:val="yellow"/>
        </w:rPr>
        <w:t xml:space="preserve"> responsável pelo sistema de abastecimento de água.</w:t>
      </w:r>
    </w:p>
    <w:p w:rsidRPr="005F66C4" w:rsidR="001F68E8" w:rsidP="005F66C4" w:rsidRDefault="005C4644" w14:paraId="394C7555" w14:textId="77777777">
      <w:pPr>
        <w:spacing w:after="0" w:line="360" w:lineRule="auto"/>
        <w:ind w:firstLine="709"/>
        <w:jc w:val="both"/>
        <w:rPr>
          <w:rFonts w:ascii="Arial" w:hAnsi="Arial" w:cs="Arial"/>
        </w:rPr>
      </w:pPr>
      <w:r w:rsidRPr="005F66C4">
        <w:rPr>
          <w:rFonts w:ascii="Arial" w:hAnsi="Arial" w:cs="Arial"/>
          <w:highlight w:val="yellow"/>
        </w:rPr>
        <w:t xml:space="preserve">Deverá ser </w:t>
      </w:r>
      <w:r w:rsidRPr="005F66C4" w:rsidR="001A6727">
        <w:rPr>
          <w:rFonts w:ascii="Arial" w:hAnsi="Arial" w:cs="Arial"/>
          <w:highlight w:val="yellow"/>
        </w:rPr>
        <w:t>incluído</w:t>
      </w:r>
      <w:r w:rsidRPr="005F66C4">
        <w:rPr>
          <w:rFonts w:ascii="Arial" w:hAnsi="Arial" w:cs="Arial"/>
          <w:highlight w:val="yellow"/>
        </w:rPr>
        <w:t xml:space="preserve"> um </w:t>
      </w:r>
      <w:r w:rsidRPr="005F66C4" w:rsidR="001F68E8">
        <w:rPr>
          <w:rFonts w:ascii="Arial" w:hAnsi="Arial" w:cs="Arial"/>
          <w:highlight w:val="yellow"/>
        </w:rPr>
        <w:t>descritivo</w:t>
      </w:r>
      <w:r w:rsidRPr="005F66C4" w:rsidR="001A6727">
        <w:rPr>
          <w:rFonts w:ascii="Arial" w:hAnsi="Arial" w:cs="Arial"/>
          <w:highlight w:val="yellow"/>
        </w:rPr>
        <w:t xml:space="preserve"> e fotos</w:t>
      </w:r>
      <w:r w:rsidRPr="005F66C4" w:rsidR="001F68E8">
        <w:rPr>
          <w:rFonts w:ascii="Arial" w:hAnsi="Arial" w:cs="Arial"/>
          <w:highlight w:val="yellow"/>
        </w:rPr>
        <w:t xml:space="preserve"> do Sistema de abastecimento de água existente no município, contendo todas as captaçõ</w:t>
      </w:r>
      <w:r w:rsidRPr="005F66C4" w:rsidR="001A6727">
        <w:rPr>
          <w:rFonts w:ascii="Arial" w:hAnsi="Arial" w:cs="Arial"/>
          <w:highlight w:val="yellow"/>
        </w:rPr>
        <w:t>es superficiais ou subitâneas, estações de tratamento de água, estações elevatórias de á</w:t>
      </w:r>
      <w:r w:rsidRPr="005F66C4" w:rsidR="001F68E8">
        <w:rPr>
          <w:rFonts w:ascii="Arial" w:hAnsi="Arial" w:cs="Arial"/>
          <w:highlight w:val="yellow"/>
        </w:rPr>
        <w:t xml:space="preserve">gua, reservatórios, número de ligações atuais, população atual, </w:t>
      </w:r>
      <w:r w:rsidRPr="005F66C4">
        <w:rPr>
          <w:rFonts w:ascii="Arial" w:hAnsi="Arial" w:cs="Arial"/>
          <w:highlight w:val="yellow"/>
        </w:rPr>
        <w:t>descritivo das redes existentes</w:t>
      </w:r>
      <w:r w:rsidRPr="005F66C4" w:rsidR="00B95AA6">
        <w:rPr>
          <w:rFonts w:ascii="Arial" w:hAnsi="Arial" w:cs="Arial"/>
          <w:highlight w:val="yellow"/>
        </w:rPr>
        <w:t xml:space="preserve"> (comprimento, material e diâmetro)</w:t>
      </w:r>
      <w:r w:rsidRPr="005F66C4">
        <w:rPr>
          <w:rFonts w:ascii="Arial" w:hAnsi="Arial" w:cs="Arial"/>
          <w:highlight w:val="yellow"/>
        </w:rPr>
        <w:t>, etc.</w:t>
      </w:r>
    </w:p>
    <w:p w:rsidRPr="005F66C4" w:rsidR="001F68E8" w:rsidP="005F66C4" w:rsidRDefault="001F68E8" w14:paraId="453E079C" w14:textId="77777777">
      <w:pPr>
        <w:tabs>
          <w:tab w:val="left" w:pos="7640"/>
        </w:tabs>
        <w:spacing w:after="0" w:line="360" w:lineRule="auto"/>
        <w:ind w:firstLine="709"/>
        <w:jc w:val="both"/>
        <w:rPr>
          <w:rFonts w:ascii="Arial" w:hAnsi="Arial" w:cs="Arial"/>
          <w:highlight w:val="yellow"/>
        </w:rPr>
      </w:pPr>
      <w:r w:rsidRPr="005F66C4">
        <w:rPr>
          <w:rFonts w:ascii="Arial" w:hAnsi="Arial" w:cs="Arial"/>
          <w:highlight w:val="yellow"/>
        </w:rPr>
        <w:t>Inserir dados estatísticos e socioeconômicos (SEADE, SNIS).</w:t>
      </w:r>
    </w:p>
    <w:p w:rsidRPr="005F66C4" w:rsidR="001F68E8" w:rsidP="001F68E8" w:rsidRDefault="001F68E8" w14:paraId="77B6BB51" w14:textId="77777777">
      <w:pPr>
        <w:tabs>
          <w:tab w:val="left" w:pos="7640"/>
        </w:tabs>
        <w:spacing w:after="120" w:line="240" w:lineRule="auto"/>
        <w:ind w:firstLine="709"/>
        <w:jc w:val="both"/>
        <w:rPr>
          <w:rFonts w:ascii="Arial" w:hAnsi="Arial" w:cs="Arial"/>
          <w:highlight w:val="yellow"/>
        </w:rPr>
      </w:pPr>
    </w:p>
    <w:p w:rsidRPr="005F66C4" w:rsidR="00004E42" w:rsidP="00E8404C" w:rsidRDefault="003F3701" w14:paraId="383D15DA" w14:textId="77777777">
      <w:pPr>
        <w:pStyle w:val="Ttulo1"/>
        <w:rPr>
          <w:rFonts w:cs="Arial"/>
          <w:szCs w:val="22"/>
        </w:rPr>
      </w:pPr>
      <w:bookmarkStart w:name="_Toc381192229" w:id="6"/>
      <w:bookmarkStart w:name="_Toc384140767" w:id="7"/>
      <w:bookmarkStart w:name="_Toc70526122" w:id="8"/>
      <w:r w:rsidRPr="005F66C4">
        <w:rPr>
          <w:rFonts w:cs="Arial"/>
          <w:szCs w:val="22"/>
        </w:rPr>
        <w:t>A PERDA DE ÁGUA NO ABASTECIMENTO PÚBLICO</w:t>
      </w:r>
      <w:bookmarkEnd w:id="6"/>
      <w:bookmarkEnd w:id="7"/>
      <w:bookmarkEnd w:id="8"/>
    </w:p>
    <w:p w:rsidRPr="005F66C4" w:rsidR="00004E42" w:rsidP="005F66C4" w:rsidRDefault="00004E42" w14:paraId="1A7C16C0" w14:textId="77777777">
      <w:pPr>
        <w:pStyle w:val="NORMAL0"/>
      </w:pPr>
      <w:r w:rsidRPr="005F66C4">
        <w:t xml:space="preserve">Para o entendimento do alcance dos trabalhos objeto deste Termo de Referência, serão apresentados os conceitos a serem adotados para as perdas de água em sistemas de abastecimento público de saneamento, e um contexto geral desse problema, a fim de destacar a importância </w:t>
      </w:r>
      <w:r w:rsidRPr="005F66C4" w:rsidR="005C4644">
        <w:t>da revisão do plano em questão.</w:t>
      </w:r>
    </w:p>
    <w:p w:rsidRPr="005F66C4" w:rsidR="00004E42" w:rsidP="005F66C4" w:rsidRDefault="00004E42" w14:paraId="25819353" w14:textId="77777777">
      <w:pPr>
        <w:pStyle w:val="NORMAL0"/>
      </w:pPr>
      <w:r w:rsidRPr="005F66C4">
        <w:lastRenderedPageBreak/>
        <w:t>Em sistemas públicos de abastecimento, do ponto de vista operacional, as perdas de água consideradas correspondem aos volumes não contabilizados. Estes englobam tanto as perdas físicas, que representam a parcela não considerada, como as perdas não físicas, que correspondem à água consumida e não registrada.</w:t>
      </w:r>
    </w:p>
    <w:p w:rsidRPr="005F66C4" w:rsidR="00004E42" w:rsidP="005F66C4" w:rsidRDefault="00004E42" w14:paraId="76FDAD3E" w14:textId="77777777">
      <w:pPr>
        <w:pStyle w:val="NORMAL0"/>
      </w:pPr>
      <w:r w:rsidRPr="005F66C4">
        <w:t>As perdas físicas representam a água que efetivamente não chega ao consumo, devido aos vazamentos no sistema ou à utilização na operação do sistema. As perdas não físicas representam a água consumida que não é medida, devido à imprecisão e falhas nos hidrômetros, ligações clandestinas ou não cadastradas, fraudes em hidrômetros e outras. São também conhecidas como perdas de faturamento, uma vez que seu principal indicador é a relação entre o volume disponibilizado e o volume faturado.</w:t>
      </w:r>
    </w:p>
    <w:p w:rsidRPr="005F66C4" w:rsidR="00004E42" w:rsidP="005F66C4" w:rsidRDefault="00004E42" w14:paraId="7CEC1868" w14:textId="77777777">
      <w:pPr>
        <w:pStyle w:val="NORMAL0"/>
      </w:pPr>
      <w:r w:rsidRPr="005F66C4">
        <w:t>A redução das perdas físicas permite diminuir os custos de produção, mediante redução do consumo de energia elétrica, de produtos químicos etc., e utilizar as instalações existentes para aumentar a oferta de água, sem expansão do sistema produtor. A redução das perdas não físicas permite aumentar a receita tarifária, melhorando a eficiência dos serviços prestados e o desempenho financeiro do prestador de serviços.</w:t>
      </w:r>
    </w:p>
    <w:p w:rsidRPr="005F66C4" w:rsidR="00004E42" w:rsidP="005F66C4" w:rsidRDefault="00004E42" w14:paraId="08715BC6" w14:textId="77777777">
      <w:pPr>
        <w:pStyle w:val="NORMAL0"/>
      </w:pPr>
      <w:r w:rsidRPr="005F66C4">
        <w:t>Em 1997, o Governo Federal lançou o Programa Nacional de Combate ao Desperdício de Água - PNCDA. Esse programa tem por objetivo geral</w:t>
      </w:r>
      <w:r w:rsidRPr="005F66C4" w:rsidR="00B66598">
        <w:t>,</w:t>
      </w:r>
      <w:r w:rsidRPr="005F66C4">
        <w:t xml:space="preserve"> promover o uso racional da água de abastecimento público nas cidades brasileiras e, como objetivos específicos, definir e implementar um conjunto de ações para uma efetiva economia dos volumes de água demandados para consumo nas áreas urbanas.</w:t>
      </w:r>
    </w:p>
    <w:p w:rsidRPr="005F66C4" w:rsidR="00004E42" w:rsidP="00502041" w:rsidRDefault="00004E42" w14:paraId="7FDA767E" w14:textId="77777777">
      <w:pPr>
        <w:spacing w:after="120" w:line="240" w:lineRule="auto"/>
        <w:rPr>
          <w:rFonts w:ascii="Arial" w:hAnsi="Arial" w:cs="Arial"/>
        </w:rPr>
      </w:pPr>
    </w:p>
    <w:p w:rsidRPr="005F66C4" w:rsidR="00004E42" w:rsidP="00E061D4" w:rsidRDefault="00004E42" w14:paraId="7B00CF7C" w14:textId="77777777">
      <w:pPr>
        <w:pStyle w:val="Ttulo2"/>
        <w:rPr>
          <w:rFonts w:ascii="Arial" w:hAnsi="Arial" w:cs="Arial"/>
          <w:sz w:val="22"/>
          <w:szCs w:val="22"/>
        </w:rPr>
      </w:pPr>
      <w:bookmarkStart w:name="_Toc377392307" w:id="9"/>
      <w:bookmarkStart w:name="_Toc377393561" w:id="10"/>
      <w:bookmarkStart w:name="_Toc377393648" w:id="11"/>
      <w:bookmarkStart w:name="_Toc377393735" w:id="12"/>
      <w:bookmarkStart w:name="_Toc377393846" w:id="13"/>
      <w:bookmarkStart w:name="_Toc377393935" w:id="14"/>
      <w:bookmarkStart w:name="_Toc377394403" w:id="15"/>
      <w:bookmarkStart w:name="_Toc377394443" w:id="16"/>
      <w:bookmarkStart w:name="_Toc377394583" w:id="17"/>
      <w:bookmarkStart w:name="_Toc377396385" w:id="18"/>
      <w:bookmarkStart w:name="_Toc377723070" w:id="19"/>
      <w:bookmarkStart w:name="_Toc379959771" w:id="20"/>
      <w:bookmarkStart w:name="_Toc380502369" w:id="21"/>
      <w:bookmarkStart w:name="_Toc381013191" w:id="22"/>
      <w:bookmarkStart w:name="_Toc381013316" w:id="23"/>
      <w:bookmarkStart w:name="_Toc381177155" w:id="24"/>
      <w:bookmarkStart w:name="_Toc381177256" w:id="25"/>
      <w:bookmarkStart w:name="_Toc381177300" w:id="26"/>
      <w:bookmarkStart w:name="_Toc381186506" w:id="27"/>
      <w:bookmarkStart w:name="_Toc381186577" w:id="28"/>
      <w:bookmarkStart w:name="_Toc381186653" w:id="29"/>
      <w:bookmarkStart w:name="_Toc381186742" w:id="30"/>
      <w:bookmarkStart w:name="_Toc381190131" w:id="31"/>
      <w:bookmarkStart w:name="_Toc381190663" w:id="32"/>
      <w:bookmarkStart w:name="_Toc381190704" w:id="33"/>
      <w:bookmarkStart w:name="_Toc381190982" w:id="34"/>
      <w:bookmarkStart w:name="_Toc381192230" w:id="35"/>
      <w:bookmarkStart w:name="_Toc383776445" w:id="36"/>
      <w:bookmarkStart w:name="_Toc381192231" w:id="37"/>
      <w:bookmarkStart w:name="_Toc384140768" w:id="38"/>
      <w:bookmarkStart w:name="_Toc70526123" w:id="3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F66C4">
        <w:rPr>
          <w:rFonts w:ascii="Arial" w:hAnsi="Arial" w:eastAsia="Calibri" w:cs="Arial"/>
          <w:sz w:val="22"/>
          <w:szCs w:val="22"/>
        </w:rPr>
        <w:t>Perdas Físicas</w:t>
      </w:r>
      <w:bookmarkEnd w:id="37"/>
      <w:bookmarkEnd w:id="38"/>
      <w:bookmarkEnd w:id="39"/>
    </w:p>
    <w:p w:rsidRPr="005F66C4" w:rsidR="00C579AD" w:rsidP="005F66C4" w:rsidRDefault="00004E42" w14:paraId="6924B0DF" w14:textId="77777777">
      <w:pPr>
        <w:pStyle w:val="NORMAL0"/>
      </w:pPr>
      <w:r w:rsidRPr="005F66C4">
        <w:t>As perdas físicas podem ser classificadas em perdas operacionais e vazamentos. As perdas operacionais são associadas à operação do sistema, tais como, lavagem dos filtros, descarga em redes, limpeza e extravasamento de reservatório etc. A implantação</w:t>
      </w:r>
      <w:r w:rsidRPr="005F66C4">
        <w:rPr>
          <w:color w:val="FF0000"/>
        </w:rPr>
        <w:t xml:space="preserve"> </w:t>
      </w:r>
      <w:r w:rsidRPr="005F66C4">
        <w:t>de melhorias na operação e no controle operacional, bem como a instalação de alarmes e automação podem reduzir sensivelmente as perdas operacionais. As perdas por vazamentos são decorrentes de rupturas em adutoras, subadutoras, redes e ramais prediais, falhas em conexões e peças especiais, trincas nas estruturas e defeitos nas impermeabilizações das ETAs e reservatórios.</w:t>
      </w:r>
      <w:r w:rsidRPr="005F66C4" w:rsidR="004F67ED">
        <w:t xml:space="preserve"> </w:t>
      </w:r>
    </w:p>
    <w:p w:rsidRPr="005F66C4" w:rsidR="00004E42" w:rsidP="005F66C4" w:rsidRDefault="00E166C9" w14:paraId="3FA23959" w14:textId="77777777">
      <w:pPr>
        <w:pStyle w:val="NORMAL0"/>
      </w:pPr>
      <w:r w:rsidRPr="005F66C4">
        <w:t>O Quadro 1</w:t>
      </w:r>
      <w:r w:rsidRPr="005F66C4" w:rsidR="00637337">
        <w:t xml:space="preserve"> apresenta</w:t>
      </w:r>
      <w:r w:rsidRPr="005F66C4" w:rsidR="00AC4B74">
        <w:t xml:space="preserve"> as principais causas de perdas físicas no sistema de abastecimento de água: </w:t>
      </w:r>
    </w:p>
    <w:p w:rsidR="00E166C9" w:rsidP="00502041" w:rsidRDefault="00E166C9" w14:paraId="4D7ED91B" w14:textId="13BC78B1">
      <w:pPr>
        <w:autoSpaceDE w:val="0"/>
        <w:autoSpaceDN w:val="0"/>
        <w:adjustRightInd w:val="0"/>
        <w:spacing w:after="120" w:line="240" w:lineRule="auto"/>
        <w:ind w:firstLine="709"/>
        <w:jc w:val="both"/>
        <w:rPr>
          <w:rFonts w:ascii="Arial" w:hAnsi="Arial" w:cs="Arial"/>
        </w:rPr>
      </w:pPr>
    </w:p>
    <w:p w:rsidR="0060527A" w:rsidP="00502041" w:rsidRDefault="0060527A" w14:paraId="406EEC9A" w14:textId="7A77A2AA">
      <w:pPr>
        <w:autoSpaceDE w:val="0"/>
        <w:autoSpaceDN w:val="0"/>
        <w:adjustRightInd w:val="0"/>
        <w:spacing w:after="120" w:line="240" w:lineRule="auto"/>
        <w:ind w:firstLine="709"/>
        <w:jc w:val="both"/>
        <w:rPr>
          <w:rFonts w:ascii="Arial" w:hAnsi="Arial" w:cs="Arial"/>
        </w:rPr>
      </w:pPr>
    </w:p>
    <w:p w:rsidRPr="005F66C4" w:rsidR="0060527A" w:rsidP="00502041" w:rsidRDefault="0060527A" w14:paraId="5AA841FA" w14:textId="77777777">
      <w:pPr>
        <w:autoSpaceDE w:val="0"/>
        <w:autoSpaceDN w:val="0"/>
        <w:adjustRightInd w:val="0"/>
        <w:spacing w:after="120" w:line="240" w:lineRule="auto"/>
        <w:ind w:firstLine="709"/>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0"/>
        <w:gridCol w:w="3070"/>
        <w:gridCol w:w="3071"/>
      </w:tblGrid>
      <w:tr w:rsidRPr="005F66C4" w:rsidR="00E166C9" w:rsidTr="004E72C2" w14:paraId="5B336006" w14:textId="77777777">
        <w:trPr>
          <w:tblHeader/>
        </w:trPr>
        <w:tc>
          <w:tcPr>
            <w:tcW w:w="9211" w:type="dxa"/>
            <w:gridSpan w:val="3"/>
            <w:tcBorders>
              <w:top w:val="nil"/>
              <w:left w:val="nil"/>
              <w:bottom w:val="single" w:color="auto" w:sz="4" w:space="0"/>
              <w:right w:val="nil"/>
            </w:tcBorders>
            <w:shd w:val="clear" w:color="auto" w:fill="auto"/>
            <w:vAlign w:val="center"/>
          </w:tcPr>
          <w:p w:rsidRPr="005F66C4" w:rsidR="00E166C9" w:rsidP="00E166C9" w:rsidRDefault="00E166C9" w14:paraId="165BCF7B" w14:textId="77777777">
            <w:pPr>
              <w:spacing w:after="0"/>
              <w:jc w:val="center"/>
              <w:rPr>
                <w:rFonts w:ascii="Arial" w:hAnsi="Arial" w:cs="Arial"/>
                <w:b/>
                <w:sz w:val="20"/>
                <w:szCs w:val="20"/>
              </w:rPr>
            </w:pPr>
            <w:r w:rsidRPr="005F66C4">
              <w:rPr>
                <w:rFonts w:ascii="Arial" w:hAnsi="Arial" w:cs="Arial"/>
                <w:sz w:val="20"/>
                <w:szCs w:val="20"/>
              </w:rPr>
              <w:lastRenderedPageBreak/>
              <w:t xml:space="preserve">Quadro </w:t>
            </w:r>
            <w:r w:rsidRPr="005F66C4">
              <w:rPr>
                <w:rFonts w:ascii="Arial" w:hAnsi="Arial" w:cs="Arial"/>
                <w:sz w:val="20"/>
                <w:szCs w:val="20"/>
              </w:rPr>
              <w:fldChar w:fldCharType="begin"/>
            </w:r>
            <w:r w:rsidRPr="005F66C4">
              <w:rPr>
                <w:rFonts w:ascii="Arial" w:hAnsi="Arial" w:cs="Arial"/>
                <w:sz w:val="20"/>
                <w:szCs w:val="20"/>
              </w:rPr>
              <w:instrText xml:space="preserve"> SEQ Quadro \* ARABIC </w:instrText>
            </w:r>
            <w:r w:rsidRPr="005F66C4">
              <w:rPr>
                <w:rFonts w:ascii="Arial" w:hAnsi="Arial" w:cs="Arial"/>
                <w:sz w:val="20"/>
                <w:szCs w:val="20"/>
              </w:rPr>
              <w:fldChar w:fldCharType="separate"/>
            </w:r>
            <w:r w:rsidRPr="005F66C4">
              <w:rPr>
                <w:rFonts w:ascii="Arial" w:hAnsi="Arial" w:cs="Arial"/>
                <w:noProof/>
                <w:sz w:val="20"/>
                <w:szCs w:val="20"/>
              </w:rPr>
              <w:t>1</w:t>
            </w:r>
            <w:r w:rsidRPr="005F66C4">
              <w:rPr>
                <w:rFonts w:ascii="Arial" w:hAnsi="Arial" w:cs="Arial"/>
                <w:sz w:val="20"/>
                <w:szCs w:val="20"/>
              </w:rPr>
              <w:fldChar w:fldCharType="end"/>
            </w:r>
            <w:r w:rsidRPr="005F66C4">
              <w:rPr>
                <w:rFonts w:ascii="Arial" w:hAnsi="Arial" w:cs="Arial"/>
                <w:sz w:val="20"/>
                <w:szCs w:val="20"/>
              </w:rPr>
              <w:t xml:space="preserve">. </w:t>
            </w:r>
            <w:r w:rsidRPr="005F66C4" w:rsidR="005F66C4">
              <w:rPr>
                <w:rFonts w:ascii="Arial" w:hAnsi="Arial" w:cs="Arial"/>
                <w:sz w:val="20"/>
                <w:szCs w:val="20"/>
              </w:rPr>
              <w:t>Perdas Físicas no sistema de abastecimento de água</w:t>
            </w:r>
          </w:p>
        </w:tc>
      </w:tr>
      <w:tr w:rsidRPr="005F66C4" w:rsidR="00E166C9" w:rsidTr="004E72C2" w14:paraId="0F3A50AE" w14:textId="77777777">
        <w:trPr>
          <w:tblHeader/>
        </w:trPr>
        <w:tc>
          <w:tcPr>
            <w:tcW w:w="3070" w:type="dxa"/>
            <w:tcBorders>
              <w:top w:val="single" w:color="auto" w:sz="4" w:space="0"/>
            </w:tcBorders>
            <w:shd w:val="clear" w:color="auto" w:fill="auto"/>
            <w:vAlign w:val="center"/>
          </w:tcPr>
          <w:p w:rsidRPr="005F66C4" w:rsidR="00E166C9" w:rsidP="00E166C9" w:rsidRDefault="00E166C9" w14:paraId="5CF7A4D0" w14:textId="77777777">
            <w:pPr>
              <w:spacing w:after="0"/>
              <w:jc w:val="center"/>
              <w:rPr>
                <w:rFonts w:ascii="Arial" w:hAnsi="Arial" w:cs="Arial"/>
                <w:b/>
              </w:rPr>
            </w:pPr>
            <w:r w:rsidRPr="005F66C4">
              <w:rPr>
                <w:rFonts w:ascii="Arial" w:hAnsi="Arial" w:cs="Arial"/>
                <w:b/>
              </w:rPr>
              <w:t>Parte do Sistema</w:t>
            </w:r>
          </w:p>
        </w:tc>
        <w:tc>
          <w:tcPr>
            <w:tcW w:w="3070" w:type="dxa"/>
            <w:tcBorders>
              <w:top w:val="single" w:color="auto" w:sz="4" w:space="0"/>
            </w:tcBorders>
            <w:shd w:val="clear" w:color="auto" w:fill="auto"/>
            <w:vAlign w:val="center"/>
          </w:tcPr>
          <w:p w:rsidRPr="005F66C4" w:rsidR="00E166C9" w:rsidP="00E166C9" w:rsidRDefault="00E166C9" w14:paraId="237AA937" w14:textId="77777777">
            <w:pPr>
              <w:spacing w:after="0"/>
              <w:jc w:val="center"/>
              <w:rPr>
                <w:rFonts w:ascii="Arial" w:hAnsi="Arial" w:cs="Arial"/>
                <w:b/>
              </w:rPr>
            </w:pPr>
            <w:r w:rsidRPr="005F66C4">
              <w:rPr>
                <w:rFonts w:ascii="Arial" w:hAnsi="Arial" w:cs="Arial"/>
                <w:b/>
              </w:rPr>
              <w:t>Origem</w:t>
            </w:r>
          </w:p>
        </w:tc>
        <w:tc>
          <w:tcPr>
            <w:tcW w:w="3071" w:type="dxa"/>
            <w:tcBorders>
              <w:top w:val="single" w:color="auto" w:sz="4" w:space="0"/>
            </w:tcBorders>
            <w:shd w:val="clear" w:color="auto" w:fill="auto"/>
            <w:vAlign w:val="center"/>
          </w:tcPr>
          <w:p w:rsidRPr="005F66C4" w:rsidR="00E166C9" w:rsidP="00E166C9" w:rsidRDefault="00E166C9" w14:paraId="33BA5ACE" w14:textId="77777777">
            <w:pPr>
              <w:spacing w:after="0"/>
              <w:jc w:val="center"/>
              <w:rPr>
                <w:rFonts w:ascii="Arial" w:hAnsi="Arial" w:cs="Arial"/>
                <w:b/>
              </w:rPr>
            </w:pPr>
            <w:r w:rsidRPr="005F66C4">
              <w:rPr>
                <w:rFonts w:ascii="Arial" w:hAnsi="Arial" w:cs="Arial"/>
                <w:b/>
              </w:rPr>
              <w:t>Magnitude</w:t>
            </w:r>
          </w:p>
        </w:tc>
      </w:tr>
      <w:tr w:rsidRPr="005F66C4" w:rsidR="00E166C9" w:rsidTr="004E72C2" w14:paraId="28C112A2" w14:textId="77777777">
        <w:tc>
          <w:tcPr>
            <w:tcW w:w="3070" w:type="dxa"/>
            <w:shd w:val="clear" w:color="auto" w:fill="auto"/>
            <w:vAlign w:val="center"/>
          </w:tcPr>
          <w:p w:rsidRPr="005F66C4" w:rsidR="00E166C9" w:rsidP="00E166C9" w:rsidRDefault="00E166C9" w14:paraId="4B35CD65" w14:textId="77777777">
            <w:pPr>
              <w:spacing w:after="0"/>
              <w:jc w:val="center"/>
              <w:rPr>
                <w:rFonts w:ascii="Arial" w:hAnsi="Arial" w:cs="Arial"/>
              </w:rPr>
            </w:pPr>
            <w:r w:rsidRPr="005F66C4">
              <w:rPr>
                <w:rFonts w:ascii="Arial" w:hAnsi="Arial" w:cs="Arial"/>
              </w:rPr>
              <w:t>Captação</w:t>
            </w:r>
          </w:p>
        </w:tc>
        <w:tc>
          <w:tcPr>
            <w:tcW w:w="3070" w:type="dxa"/>
            <w:shd w:val="clear" w:color="auto" w:fill="auto"/>
            <w:vAlign w:val="center"/>
          </w:tcPr>
          <w:p w:rsidRPr="005F66C4" w:rsidR="00E166C9" w:rsidP="00E166C9" w:rsidRDefault="00E166C9" w14:paraId="6A157FA5" w14:textId="77777777">
            <w:pPr>
              <w:spacing w:after="0"/>
              <w:jc w:val="center"/>
              <w:rPr>
                <w:rFonts w:ascii="Arial" w:hAnsi="Arial" w:cs="Arial"/>
              </w:rPr>
            </w:pPr>
            <w:r w:rsidRPr="005F66C4">
              <w:rPr>
                <w:rFonts w:ascii="Arial" w:hAnsi="Arial" w:cs="Arial"/>
              </w:rPr>
              <w:t>Limpeza do poço de sucção</w:t>
            </w:r>
          </w:p>
          <w:p w:rsidRPr="005F66C4" w:rsidR="00E166C9" w:rsidP="00E166C9" w:rsidRDefault="00E166C9" w14:paraId="55CEC29E" w14:textId="77777777">
            <w:pPr>
              <w:spacing w:after="0"/>
              <w:jc w:val="center"/>
              <w:rPr>
                <w:rFonts w:ascii="Arial" w:hAnsi="Arial" w:cs="Arial"/>
              </w:rPr>
            </w:pPr>
            <w:r w:rsidRPr="005F66C4">
              <w:rPr>
                <w:rFonts w:ascii="Arial" w:hAnsi="Arial" w:cs="Arial"/>
              </w:rPr>
              <w:t>Limpeza da caixa de areia</w:t>
            </w:r>
          </w:p>
        </w:tc>
        <w:tc>
          <w:tcPr>
            <w:tcW w:w="3071" w:type="dxa"/>
            <w:shd w:val="clear" w:color="auto" w:fill="auto"/>
            <w:vAlign w:val="center"/>
          </w:tcPr>
          <w:p w:rsidRPr="005F66C4" w:rsidR="00E166C9" w:rsidP="00E166C9" w:rsidRDefault="00E166C9" w14:paraId="780D13E4" w14:textId="77777777">
            <w:pPr>
              <w:spacing w:after="0"/>
              <w:jc w:val="center"/>
              <w:rPr>
                <w:rFonts w:ascii="Arial" w:hAnsi="Arial" w:cs="Arial"/>
              </w:rPr>
            </w:pPr>
            <w:r w:rsidRPr="005F66C4">
              <w:rPr>
                <w:rFonts w:ascii="Arial" w:hAnsi="Arial" w:cs="Arial"/>
              </w:rPr>
              <w:t>Variável, função do estado das tubulações e da eficiência operacional</w:t>
            </w:r>
          </w:p>
        </w:tc>
      </w:tr>
      <w:tr w:rsidRPr="005F66C4" w:rsidR="00E166C9" w:rsidTr="004E72C2" w14:paraId="51884A75" w14:textId="77777777">
        <w:tc>
          <w:tcPr>
            <w:tcW w:w="3070" w:type="dxa"/>
            <w:shd w:val="clear" w:color="auto" w:fill="auto"/>
            <w:vAlign w:val="center"/>
          </w:tcPr>
          <w:p w:rsidRPr="005F66C4" w:rsidR="00E166C9" w:rsidP="00E166C9" w:rsidRDefault="00E166C9" w14:paraId="11F48D9F" w14:textId="77777777">
            <w:pPr>
              <w:spacing w:after="0"/>
              <w:jc w:val="center"/>
              <w:rPr>
                <w:rFonts w:ascii="Arial" w:hAnsi="Arial" w:cs="Arial"/>
              </w:rPr>
            </w:pPr>
            <w:r w:rsidRPr="005F66C4">
              <w:rPr>
                <w:rFonts w:ascii="Arial" w:hAnsi="Arial" w:cs="Arial"/>
              </w:rPr>
              <w:t>Adução de Água Bruta</w:t>
            </w:r>
          </w:p>
        </w:tc>
        <w:tc>
          <w:tcPr>
            <w:tcW w:w="3070" w:type="dxa"/>
            <w:shd w:val="clear" w:color="auto" w:fill="auto"/>
            <w:vAlign w:val="center"/>
          </w:tcPr>
          <w:p w:rsidRPr="005F66C4" w:rsidR="00E166C9" w:rsidP="00E166C9" w:rsidRDefault="00E166C9" w14:paraId="6DE9CC26" w14:textId="77777777">
            <w:pPr>
              <w:spacing w:after="0"/>
              <w:jc w:val="center"/>
              <w:rPr>
                <w:rFonts w:ascii="Arial" w:hAnsi="Arial" w:cs="Arial"/>
              </w:rPr>
            </w:pPr>
            <w:r w:rsidRPr="005F66C4">
              <w:rPr>
                <w:rFonts w:ascii="Arial" w:hAnsi="Arial" w:cs="Arial"/>
              </w:rPr>
              <w:t>Vazamentos nas tubulações</w:t>
            </w:r>
          </w:p>
        </w:tc>
        <w:tc>
          <w:tcPr>
            <w:tcW w:w="3071" w:type="dxa"/>
            <w:shd w:val="clear" w:color="auto" w:fill="auto"/>
            <w:vAlign w:val="center"/>
          </w:tcPr>
          <w:p w:rsidRPr="005F66C4" w:rsidR="00E166C9" w:rsidP="00E166C9" w:rsidRDefault="00E166C9" w14:paraId="3D49C145" w14:textId="77777777">
            <w:pPr>
              <w:spacing w:after="0"/>
              <w:jc w:val="center"/>
              <w:rPr>
                <w:rFonts w:ascii="Arial" w:hAnsi="Arial" w:cs="Arial"/>
              </w:rPr>
            </w:pPr>
            <w:r w:rsidRPr="005F66C4">
              <w:rPr>
                <w:rFonts w:ascii="Arial" w:hAnsi="Arial" w:cs="Arial"/>
              </w:rPr>
              <w:t>Variável, função do estado das tubulações</w:t>
            </w:r>
          </w:p>
        </w:tc>
      </w:tr>
      <w:tr w:rsidRPr="005F66C4" w:rsidR="00E166C9" w:rsidTr="004E72C2" w14:paraId="2088ED00" w14:textId="77777777">
        <w:tc>
          <w:tcPr>
            <w:tcW w:w="3070" w:type="dxa"/>
            <w:shd w:val="clear" w:color="auto" w:fill="auto"/>
            <w:vAlign w:val="center"/>
          </w:tcPr>
          <w:p w:rsidRPr="005F66C4" w:rsidR="00E166C9" w:rsidP="00E166C9" w:rsidRDefault="00E166C9" w14:paraId="749D54E6" w14:textId="77777777">
            <w:pPr>
              <w:spacing w:after="0"/>
              <w:jc w:val="center"/>
              <w:rPr>
                <w:rFonts w:ascii="Arial" w:hAnsi="Arial" w:cs="Arial"/>
              </w:rPr>
            </w:pPr>
            <w:r w:rsidRPr="005F66C4">
              <w:rPr>
                <w:rFonts w:ascii="Arial" w:hAnsi="Arial" w:cs="Arial"/>
              </w:rPr>
              <w:t>Tratamento</w:t>
            </w:r>
          </w:p>
        </w:tc>
        <w:tc>
          <w:tcPr>
            <w:tcW w:w="3070" w:type="dxa"/>
            <w:shd w:val="clear" w:color="auto" w:fill="auto"/>
            <w:vAlign w:val="center"/>
          </w:tcPr>
          <w:p w:rsidRPr="005F66C4" w:rsidR="00E166C9" w:rsidP="00E166C9" w:rsidRDefault="00E166C9" w14:paraId="52CEF90F" w14:textId="77777777">
            <w:pPr>
              <w:spacing w:after="0"/>
              <w:jc w:val="center"/>
              <w:rPr>
                <w:rFonts w:ascii="Arial" w:hAnsi="Arial" w:cs="Arial"/>
              </w:rPr>
            </w:pPr>
            <w:r w:rsidRPr="005F66C4">
              <w:rPr>
                <w:rFonts w:ascii="Arial" w:hAnsi="Arial" w:cs="Arial"/>
              </w:rPr>
              <w:t>Vazamentos na estrutura</w:t>
            </w:r>
          </w:p>
          <w:p w:rsidRPr="005F66C4" w:rsidR="00E166C9" w:rsidP="00E166C9" w:rsidRDefault="00E166C9" w14:paraId="693597E0" w14:textId="77777777">
            <w:pPr>
              <w:spacing w:after="0"/>
              <w:jc w:val="center"/>
              <w:rPr>
                <w:rFonts w:ascii="Arial" w:hAnsi="Arial" w:cs="Arial"/>
              </w:rPr>
            </w:pPr>
            <w:r w:rsidRPr="005F66C4">
              <w:rPr>
                <w:rFonts w:ascii="Arial" w:hAnsi="Arial" w:cs="Arial"/>
              </w:rPr>
              <w:t>Lavagem dos filtros</w:t>
            </w:r>
          </w:p>
          <w:p w:rsidRPr="005F66C4" w:rsidR="00E166C9" w:rsidP="00E166C9" w:rsidRDefault="00E166C9" w14:paraId="48106E00" w14:textId="77777777">
            <w:pPr>
              <w:spacing w:after="0"/>
              <w:jc w:val="center"/>
              <w:rPr>
                <w:rFonts w:ascii="Arial" w:hAnsi="Arial" w:cs="Arial"/>
              </w:rPr>
            </w:pPr>
            <w:r w:rsidRPr="005F66C4">
              <w:rPr>
                <w:rFonts w:ascii="Arial" w:hAnsi="Arial" w:cs="Arial"/>
              </w:rPr>
              <w:t>Descarga do lodo</w:t>
            </w:r>
          </w:p>
        </w:tc>
        <w:tc>
          <w:tcPr>
            <w:tcW w:w="3071" w:type="dxa"/>
            <w:shd w:val="clear" w:color="auto" w:fill="auto"/>
            <w:vAlign w:val="center"/>
          </w:tcPr>
          <w:p w:rsidRPr="005F66C4" w:rsidR="00E166C9" w:rsidP="00E166C9" w:rsidRDefault="00E166C9" w14:paraId="3958D8FB" w14:textId="77777777">
            <w:pPr>
              <w:spacing w:after="0"/>
              <w:jc w:val="center"/>
              <w:rPr>
                <w:rFonts w:ascii="Arial" w:hAnsi="Arial" w:cs="Arial"/>
              </w:rPr>
            </w:pPr>
            <w:r w:rsidRPr="005F66C4">
              <w:rPr>
                <w:rFonts w:ascii="Arial" w:hAnsi="Arial" w:cs="Arial"/>
              </w:rPr>
              <w:t>Significativa, função do estado das instalações e da eficiência operacional</w:t>
            </w:r>
          </w:p>
        </w:tc>
      </w:tr>
      <w:tr w:rsidRPr="005F66C4" w:rsidR="00E166C9" w:rsidTr="004E72C2" w14:paraId="1654FBAA" w14:textId="77777777">
        <w:tc>
          <w:tcPr>
            <w:tcW w:w="3070" w:type="dxa"/>
            <w:shd w:val="clear" w:color="auto" w:fill="auto"/>
            <w:vAlign w:val="center"/>
          </w:tcPr>
          <w:p w:rsidRPr="005F66C4" w:rsidR="00E166C9" w:rsidP="00E166C9" w:rsidRDefault="00E166C9" w14:paraId="3FF8EE58" w14:textId="77777777">
            <w:pPr>
              <w:spacing w:after="0"/>
              <w:jc w:val="center"/>
              <w:rPr>
                <w:rFonts w:ascii="Arial" w:hAnsi="Arial" w:cs="Arial"/>
              </w:rPr>
            </w:pPr>
            <w:r w:rsidRPr="005F66C4">
              <w:rPr>
                <w:rFonts w:ascii="Arial" w:hAnsi="Arial" w:cs="Arial"/>
              </w:rPr>
              <w:t>Reservação</w:t>
            </w:r>
          </w:p>
        </w:tc>
        <w:tc>
          <w:tcPr>
            <w:tcW w:w="3070" w:type="dxa"/>
            <w:shd w:val="clear" w:color="auto" w:fill="auto"/>
            <w:vAlign w:val="center"/>
          </w:tcPr>
          <w:p w:rsidRPr="005F66C4" w:rsidR="00E166C9" w:rsidP="00E166C9" w:rsidRDefault="00E166C9" w14:paraId="4BDC7B89" w14:textId="77777777">
            <w:pPr>
              <w:spacing w:after="0"/>
              <w:jc w:val="center"/>
              <w:rPr>
                <w:rFonts w:ascii="Arial" w:hAnsi="Arial" w:cs="Arial"/>
              </w:rPr>
            </w:pPr>
            <w:r w:rsidRPr="005F66C4">
              <w:rPr>
                <w:rFonts w:ascii="Arial" w:hAnsi="Arial" w:cs="Arial"/>
              </w:rPr>
              <w:t>Vazamentos na estrutura</w:t>
            </w:r>
          </w:p>
          <w:p w:rsidRPr="005F66C4" w:rsidR="00E166C9" w:rsidP="00E166C9" w:rsidRDefault="00E166C9" w14:paraId="647C213E" w14:textId="77777777">
            <w:pPr>
              <w:spacing w:after="0"/>
              <w:jc w:val="center"/>
              <w:rPr>
                <w:rFonts w:ascii="Arial" w:hAnsi="Arial" w:cs="Arial"/>
              </w:rPr>
            </w:pPr>
            <w:r w:rsidRPr="005F66C4">
              <w:rPr>
                <w:rFonts w:ascii="Arial" w:hAnsi="Arial" w:cs="Arial"/>
              </w:rPr>
              <w:t>Extravasamentos</w:t>
            </w:r>
          </w:p>
          <w:p w:rsidRPr="005F66C4" w:rsidR="00E166C9" w:rsidP="00E166C9" w:rsidRDefault="00E166C9" w14:paraId="091425A3" w14:textId="77777777">
            <w:pPr>
              <w:spacing w:after="0"/>
              <w:jc w:val="center"/>
              <w:rPr>
                <w:rFonts w:ascii="Arial" w:hAnsi="Arial" w:cs="Arial"/>
              </w:rPr>
            </w:pPr>
            <w:r w:rsidRPr="005F66C4">
              <w:rPr>
                <w:rFonts w:ascii="Arial" w:hAnsi="Arial" w:cs="Arial"/>
              </w:rPr>
              <w:t>Limpeza</w:t>
            </w:r>
          </w:p>
        </w:tc>
        <w:tc>
          <w:tcPr>
            <w:tcW w:w="3071" w:type="dxa"/>
            <w:shd w:val="clear" w:color="auto" w:fill="auto"/>
            <w:vAlign w:val="center"/>
          </w:tcPr>
          <w:p w:rsidRPr="005F66C4" w:rsidR="00E166C9" w:rsidP="00E166C9" w:rsidRDefault="00E166C9" w14:paraId="64F49715" w14:textId="77777777">
            <w:pPr>
              <w:spacing w:after="0"/>
              <w:jc w:val="center"/>
              <w:rPr>
                <w:rFonts w:ascii="Arial" w:hAnsi="Arial" w:cs="Arial"/>
              </w:rPr>
            </w:pPr>
            <w:r w:rsidRPr="005F66C4">
              <w:rPr>
                <w:rFonts w:ascii="Arial" w:hAnsi="Arial" w:cs="Arial"/>
              </w:rPr>
              <w:t>Variável, função do estado das instalações e da eficiência operacional</w:t>
            </w:r>
          </w:p>
        </w:tc>
      </w:tr>
      <w:tr w:rsidRPr="005F66C4" w:rsidR="00E166C9" w:rsidTr="004E72C2" w14:paraId="68E42221" w14:textId="77777777">
        <w:tc>
          <w:tcPr>
            <w:tcW w:w="3070" w:type="dxa"/>
            <w:shd w:val="clear" w:color="auto" w:fill="auto"/>
            <w:vAlign w:val="center"/>
          </w:tcPr>
          <w:p w:rsidRPr="005F66C4" w:rsidR="00E166C9" w:rsidP="00E166C9" w:rsidRDefault="00E166C9" w14:paraId="554765F9" w14:textId="77777777">
            <w:pPr>
              <w:spacing w:after="0"/>
              <w:jc w:val="center"/>
              <w:rPr>
                <w:rFonts w:ascii="Arial" w:hAnsi="Arial" w:cs="Arial"/>
              </w:rPr>
            </w:pPr>
            <w:r w:rsidRPr="005F66C4">
              <w:rPr>
                <w:rFonts w:ascii="Arial" w:hAnsi="Arial" w:cs="Arial"/>
              </w:rPr>
              <w:t>Adução de água tratada</w:t>
            </w:r>
          </w:p>
        </w:tc>
        <w:tc>
          <w:tcPr>
            <w:tcW w:w="3070" w:type="dxa"/>
            <w:shd w:val="clear" w:color="auto" w:fill="auto"/>
            <w:vAlign w:val="center"/>
          </w:tcPr>
          <w:p w:rsidRPr="005F66C4" w:rsidR="00E166C9" w:rsidP="00E166C9" w:rsidRDefault="00E166C9" w14:paraId="2F1FEAA8" w14:textId="77777777">
            <w:pPr>
              <w:spacing w:after="0"/>
              <w:jc w:val="center"/>
              <w:rPr>
                <w:rFonts w:ascii="Arial" w:hAnsi="Arial" w:cs="Arial"/>
              </w:rPr>
            </w:pPr>
            <w:r w:rsidRPr="005F66C4">
              <w:rPr>
                <w:rFonts w:ascii="Arial" w:hAnsi="Arial" w:cs="Arial"/>
              </w:rPr>
              <w:t>Vazamentos nas tubulações</w:t>
            </w:r>
          </w:p>
          <w:p w:rsidRPr="005F66C4" w:rsidR="00E166C9" w:rsidP="00E166C9" w:rsidRDefault="00E166C9" w14:paraId="767A09C4" w14:textId="77777777">
            <w:pPr>
              <w:spacing w:after="0"/>
              <w:jc w:val="center"/>
              <w:rPr>
                <w:rFonts w:ascii="Arial" w:hAnsi="Arial" w:cs="Arial"/>
              </w:rPr>
            </w:pPr>
            <w:r w:rsidRPr="005F66C4">
              <w:rPr>
                <w:rFonts w:ascii="Arial" w:hAnsi="Arial" w:cs="Arial"/>
              </w:rPr>
              <w:t>Limpeza de poço de sucção</w:t>
            </w:r>
          </w:p>
          <w:p w:rsidRPr="005F66C4" w:rsidR="00E166C9" w:rsidP="00E166C9" w:rsidRDefault="00E166C9" w14:paraId="42D5A322" w14:textId="77777777">
            <w:pPr>
              <w:spacing w:after="0"/>
              <w:jc w:val="center"/>
              <w:rPr>
                <w:rFonts w:ascii="Arial" w:hAnsi="Arial" w:cs="Arial"/>
              </w:rPr>
            </w:pPr>
            <w:r w:rsidRPr="005F66C4">
              <w:rPr>
                <w:rFonts w:ascii="Arial" w:hAnsi="Arial" w:cs="Arial"/>
              </w:rPr>
              <w:t>Descargas</w:t>
            </w:r>
          </w:p>
        </w:tc>
        <w:tc>
          <w:tcPr>
            <w:tcW w:w="3071" w:type="dxa"/>
            <w:shd w:val="clear" w:color="auto" w:fill="auto"/>
            <w:vAlign w:val="center"/>
          </w:tcPr>
          <w:p w:rsidRPr="005F66C4" w:rsidR="00E166C9" w:rsidP="00E166C9" w:rsidRDefault="00E166C9" w14:paraId="18E01DCE" w14:textId="77777777">
            <w:pPr>
              <w:spacing w:after="0"/>
              <w:jc w:val="center"/>
              <w:rPr>
                <w:rFonts w:ascii="Arial" w:hAnsi="Arial" w:cs="Arial"/>
              </w:rPr>
            </w:pPr>
            <w:r w:rsidRPr="005F66C4">
              <w:rPr>
                <w:rFonts w:ascii="Arial" w:hAnsi="Arial" w:cs="Arial"/>
              </w:rPr>
              <w:t>Variável, função do estado das tubulações e da eficiência operacional</w:t>
            </w:r>
          </w:p>
        </w:tc>
      </w:tr>
      <w:tr w:rsidRPr="005F66C4" w:rsidR="00E166C9" w:rsidTr="004E72C2" w14:paraId="713B0130" w14:textId="77777777">
        <w:tc>
          <w:tcPr>
            <w:tcW w:w="3070" w:type="dxa"/>
            <w:shd w:val="clear" w:color="auto" w:fill="auto"/>
            <w:vAlign w:val="center"/>
          </w:tcPr>
          <w:p w:rsidRPr="005F66C4" w:rsidR="00E166C9" w:rsidP="00E166C9" w:rsidRDefault="00E166C9" w14:paraId="12FE31F8" w14:textId="77777777">
            <w:pPr>
              <w:spacing w:after="0"/>
              <w:jc w:val="center"/>
              <w:rPr>
                <w:rFonts w:ascii="Arial" w:hAnsi="Arial" w:cs="Arial"/>
              </w:rPr>
            </w:pPr>
            <w:r w:rsidRPr="005F66C4">
              <w:rPr>
                <w:rFonts w:ascii="Arial" w:hAnsi="Arial" w:cs="Arial"/>
              </w:rPr>
              <w:t>Distribuição</w:t>
            </w:r>
          </w:p>
        </w:tc>
        <w:tc>
          <w:tcPr>
            <w:tcW w:w="3070" w:type="dxa"/>
            <w:shd w:val="clear" w:color="auto" w:fill="auto"/>
            <w:vAlign w:val="center"/>
          </w:tcPr>
          <w:p w:rsidRPr="005F66C4" w:rsidR="00E166C9" w:rsidP="00E166C9" w:rsidRDefault="00E166C9" w14:paraId="3CCFB2BD" w14:textId="77777777">
            <w:pPr>
              <w:spacing w:after="0"/>
              <w:jc w:val="center"/>
              <w:rPr>
                <w:rFonts w:ascii="Arial" w:hAnsi="Arial" w:cs="Arial"/>
              </w:rPr>
            </w:pPr>
            <w:r w:rsidRPr="005F66C4">
              <w:rPr>
                <w:rFonts w:ascii="Arial" w:hAnsi="Arial" w:cs="Arial"/>
              </w:rPr>
              <w:t>Vazamentos na rede</w:t>
            </w:r>
          </w:p>
          <w:p w:rsidRPr="005F66C4" w:rsidR="00E166C9" w:rsidP="00E166C9" w:rsidRDefault="00E166C9" w14:paraId="0708C69E" w14:textId="77777777">
            <w:pPr>
              <w:spacing w:after="0"/>
              <w:jc w:val="center"/>
              <w:rPr>
                <w:rFonts w:ascii="Arial" w:hAnsi="Arial" w:cs="Arial"/>
              </w:rPr>
            </w:pPr>
            <w:r w:rsidRPr="005F66C4">
              <w:rPr>
                <w:rFonts w:ascii="Arial" w:hAnsi="Arial" w:cs="Arial"/>
              </w:rPr>
              <w:t>Vazamentos em ramais</w:t>
            </w:r>
          </w:p>
          <w:p w:rsidRPr="005F66C4" w:rsidR="00E166C9" w:rsidP="00E166C9" w:rsidRDefault="00E166C9" w14:paraId="76B85996" w14:textId="77777777">
            <w:pPr>
              <w:spacing w:after="0"/>
              <w:jc w:val="center"/>
              <w:rPr>
                <w:rFonts w:ascii="Arial" w:hAnsi="Arial" w:cs="Arial"/>
              </w:rPr>
            </w:pPr>
            <w:r w:rsidRPr="005F66C4">
              <w:rPr>
                <w:rFonts w:ascii="Arial" w:hAnsi="Arial" w:cs="Arial"/>
              </w:rPr>
              <w:t>Descargas</w:t>
            </w:r>
          </w:p>
        </w:tc>
        <w:tc>
          <w:tcPr>
            <w:tcW w:w="3071" w:type="dxa"/>
            <w:shd w:val="clear" w:color="auto" w:fill="auto"/>
            <w:vAlign w:val="center"/>
          </w:tcPr>
          <w:p w:rsidRPr="005F66C4" w:rsidR="00E166C9" w:rsidP="00E166C9" w:rsidRDefault="00E166C9" w14:paraId="1951C68E" w14:textId="77777777">
            <w:pPr>
              <w:spacing w:after="0"/>
              <w:jc w:val="center"/>
              <w:rPr>
                <w:rFonts w:ascii="Arial" w:hAnsi="Arial" w:cs="Arial"/>
              </w:rPr>
            </w:pPr>
            <w:r w:rsidRPr="005F66C4">
              <w:rPr>
                <w:rFonts w:ascii="Arial" w:hAnsi="Arial" w:cs="Arial"/>
              </w:rPr>
              <w:t>Significativa, função do estado das tubulações e principalmente das pressões</w:t>
            </w:r>
          </w:p>
        </w:tc>
      </w:tr>
    </w:tbl>
    <w:p w:rsidRPr="005F66C4" w:rsidR="00E166C9" w:rsidP="005F66C4" w:rsidRDefault="00E166C9" w14:paraId="7FA972D6" w14:textId="77777777">
      <w:pPr>
        <w:pStyle w:val="NORMAL0"/>
      </w:pPr>
    </w:p>
    <w:p w:rsidRPr="005F66C4" w:rsidR="00004E42" w:rsidP="005F66C4" w:rsidRDefault="00004E42" w14:paraId="22A78B3B" w14:textId="77777777">
      <w:pPr>
        <w:pStyle w:val="NORMAL0"/>
      </w:pPr>
      <w:r w:rsidRPr="005F66C4">
        <w:t>De um modo geral, os principais fatores que influenciam as perdas físicas nos sistemas de abastecimento de água são:</w:t>
      </w:r>
    </w:p>
    <w:p w:rsidRPr="005F66C4" w:rsidR="00004E42" w:rsidP="005F66C4" w:rsidRDefault="00004E42" w14:paraId="10952A48" w14:textId="77777777">
      <w:pPr>
        <w:pStyle w:val="NORMAL0"/>
      </w:pPr>
      <w:r w:rsidRPr="005F66C4">
        <w:t>- Variações de pressão/ altas pressões;</w:t>
      </w:r>
    </w:p>
    <w:p w:rsidRPr="005F66C4" w:rsidR="00004E42" w:rsidP="005F66C4" w:rsidRDefault="00004E42" w14:paraId="4583C973" w14:textId="77777777">
      <w:pPr>
        <w:pStyle w:val="NORMAL0"/>
      </w:pPr>
      <w:r w:rsidRPr="005F66C4">
        <w:t>- Condições físicas da infraestrutura (tipo de material, idade etc.);</w:t>
      </w:r>
    </w:p>
    <w:p w:rsidRPr="005F66C4" w:rsidR="00004E42" w:rsidP="005F66C4" w:rsidRDefault="00004E42" w14:paraId="6BD40A94" w14:textId="77777777">
      <w:pPr>
        <w:pStyle w:val="NORMAL0"/>
      </w:pPr>
      <w:r w:rsidRPr="005F66C4">
        <w:t>- Condições de tráfego e tipo de pavimento sobre a rede;</w:t>
      </w:r>
    </w:p>
    <w:p w:rsidRPr="005F66C4" w:rsidR="00004E42" w:rsidP="005F66C4" w:rsidRDefault="00004E42" w14:paraId="40A6CCBF" w14:textId="77777777">
      <w:pPr>
        <w:pStyle w:val="NORMAL0"/>
      </w:pPr>
      <w:r w:rsidRPr="005F66C4">
        <w:t>- Recalques do subsolo;</w:t>
      </w:r>
    </w:p>
    <w:p w:rsidRPr="005F66C4" w:rsidR="00004E42" w:rsidP="005F66C4" w:rsidRDefault="00004E42" w14:paraId="5A099453" w14:textId="77777777">
      <w:pPr>
        <w:pStyle w:val="NORMAL0"/>
      </w:pPr>
      <w:r w:rsidRPr="005F66C4">
        <w:t>- Qualidade dos serviços (mão-de-obra e material empregado), tanto na implantação da rede quanto na execução de reparos;</w:t>
      </w:r>
    </w:p>
    <w:p w:rsidRPr="005F66C4" w:rsidR="00004E42" w:rsidP="005F66C4" w:rsidRDefault="00004E42" w14:paraId="3C8C254B" w14:textId="77777777">
      <w:pPr>
        <w:pStyle w:val="NORMAL0"/>
      </w:pPr>
      <w:r w:rsidRPr="005F66C4">
        <w:t>- Agilidade na execução dos reparos;</w:t>
      </w:r>
    </w:p>
    <w:p w:rsidRPr="005F66C4" w:rsidR="004F67ED" w:rsidP="005F66C4" w:rsidRDefault="00004E42" w14:paraId="677F92B9" w14:textId="77777777">
      <w:pPr>
        <w:pStyle w:val="NORMAL0"/>
      </w:pPr>
      <w:r w:rsidRPr="005F66C4">
        <w:t>- Condições de gerenciamento (telemetria, método de coleta e armazenamento de dados).</w:t>
      </w:r>
    </w:p>
    <w:p w:rsidRPr="005F66C4" w:rsidR="00004E42" w:rsidP="005F66C4" w:rsidRDefault="00E166C9" w14:paraId="242CB34D" w14:textId="77777777">
      <w:pPr>
        <w:pStyle w:val="NORMAL0"/>
      </w:pPr>
      <w:r w:rsidRPr="005F66C4">
        <w:t>O Quadro 2</w:t>
      </w:r>
      <w:r w:rsidRPr="005F66C4" w:rsidR="00004E42">
        <w:t xml:space="preserve"> </w:t>
      </w:r>
      <w:r w:rsidRPr="005F66C4" w:rsidR="00502041">
        <w:t>apresenta</w:t>
      </w:r>
      <w:r w:rsidRPr="005F66C4" w:rsidR="00004E42">
        <w:t xml:space="preserve"> as causas de vazamentos de água nas redes de distribuição de água</w:t>
      </w:r>
      <w:r w:rsidRPr="005F66C4" w:rsidR="00AC4B74">
        <w:t>:</w:t>
      </w:r>
    </w:p>
    <w:p w:rsidR="00E166C9" w:rsidP="00502041" w:rsidRDefault="00E166C9" w14:paraId="61E7609F" w14:textId="77777777">
      <w:pPr>
        <w:autoSpaceDE w:val="0"/>
        <w:autoSpaceDN w:val="0"/>
        <w:adjustRightInd w:val="0"/>
        <w:spacing w:after="120" w:line="240" w:lineRule="auto"/>
        <w:ind w:firstLine="709"/>
        <w:jc w:val="both"/>
        <w:rPr>
          <w:rFonts w:ascii="Arial" w:hAnsi="Arial" w:cs="Arial"/>
        </w:rPr>
      </w:pPr>
    </w:p>
    <w:p w:rsidR="005F66C4" w:rsidP="00502041" w:rsidRDefault="005F66C4" w14:paraId="047290D4" w14:textId="77777777">
      <w:pPr>
        <w:autoSpaceDE w:val="0"/>
        <w:autoSpaceDN w:val="0"/>
        <w:adjustRightInd w:val="0"/>
        <w:spacing w:after="120" w:line="240" w:lineRule="auto"/>
        <w:ind w:firstLine="709"/>
        <w:jc w:val="both"/>
        <w:rPr>
          <w:rFonts w:ascii="Arial" w:hAnsi="Arial" w:cs="Arial"/>
        </w:rPr>
      </w:pPr>
    </w:p>
    <w:p w:rsidR="005F66C4" w:rsidP="00502041" w:rsidRDefault="005F66C4" w14:paraId="3A2AB90F" w14:textId="77777777">
      <w:pPr>
        <w:autoSpaceDE w:val="0"/>
        <w:autoSpaceDN w:val="0"/>
        <w:adjustRightInd w:val="0"/>
        <w:spacing w:after="120" w:line="240" w:lineRule="auto"/>
        <w:ind w:firstLine="709"/>
        <w:jc w:val="both"/>
        <w:rPr>
          <w:rFonts w:ascii="Arial" w:hAnsi="Arial" w:cs="Arial"/>
        </w:rPr>
      </w:pPr>
    </w:p>
    <w:p w:rsidR="005F66C4" w:rsidP="00502041" w:rsidRDefault="005F66C4" w14:paraId="140A3617" w14:textId="77777777">
      <w:pPr>
        <w:autoSpaceDE w:val="0"/>
        <w:autoSpaceDN w:val="0"/>
        <w:adjustRightInd w:val="0"/>
        <w:spacing w:after="120" w:line="240" w:lineRule="auto"/>
        <w:ind w:firstLine="709"/>
        <w:jc w:val="both"/>
        <w:rPr>
          <w:rFonts w:ascii="Arial" w:hAnsi="Arial" w:cs="Arial"/>
        </w:rPr>
      </w:pPr>
    </w:p>
    <w:p w:rsidR="005F66C4" w:rsidP="00502041" w:rsidRDefault="005F66C4" w14:paraId="66C9C853" w14:textId="77777777">
      <w:pPr>
        <w:autoSpaceDE w:val="0"/>
        <w:autoSpaceDN w:val="0"/>
        <w:adjustRightInd w:val="0"/>
        <w:spacing w:after="120" w:line="240" w:lineRule="auto"/>
        <w:ind w:firstLine="709"/>
        <w:jc w:val="both"/>
        <w:rPr>
          <w:rFonts w:ascii="Arial" w:hAnsi="Arial" w:cs="Arial"/>
        </w:rPr>
      </w:pPr>
    </w:p>
    <w:p w:rsidRPr="005F66C4" w:rsidR="005F66C4" w:rsidP="00502041" w:rsidRDefault="005F66C4" w14:paraId="66170C4A" w14:textId="77777777">
      <w:pPr>
        <w:autoSpaceDE w:val="0"/>
        <w:autoSpaceDN w:val="0"/>
        <w:adjustRightInd w:val="0"/>
        <w:spacing w:after="120" w:line="240" w:lineRule="auto"/>
        <w:ind w:firstLine="709"/>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1"/>
      </w:tblGrid>
      <w:tr w:rsidRPr="005F66C4" w:rsidR="00E166C9" w:rsidTr="004E72C2" w14:paraId="238E42EE" w14:textId="77777777">
        <w:trPr>
          <w:tblHeader/>
        </w:trPr>
        <w:tc>
          <w:tcPr>
            <w:tcW w:w="9211" w:type="dxa"/>
            <w:tcBorders>
              <w:top w:val="nil"/>
              <w:left w:val="nil"/>
              <w:bottom w:val="single" w:color="auto" w:sz="4" w:space="0"/>
              <w:right w:val="nil"/>
            </w:tcBorders>
            <w:shd w:val="clear" w:color="auto" w:fill="auto"/>
          </w:tcPr>
          <w:p w:rsidRPr="005F66C4" w:rsidR="00E166C9" w:rsidP="00E166C9" w:rsidRDefault="00E166C9" w14:paraId="1D3F618E" w14:textId="77777777">
            <w:pPr>
              <w:spacing w:after="0"/>
              <w:jc w:val="center"/>
              <w:rPr>
                <w:rFonts w:ascii="Arial" w:hAnsi="Arial" w:cs="Arial"/>
                <w:b/>
                <w:sz w:val="20"/>
                <w:szCs w:val="20"/>
              </w:rPr>
            </w:pPr>
            <w:r w:rsidRPr="005F66C4">
              <w:rPr>
                <w:rFonts w:ascii="Arial" w:hAnsi="Arial" w:cs="Arial"/>
                <w:sz w:val="20"/>
                <w:szCs w:val="20"/>
              </w:rPr>
              <w:lastRenderedPageBreak/>
              <w:t xml:space="preserve">Quadro </w:t>
            </w:r>
            <w:r w:rsidRPr="005F66C4">
              <w:rPr>
                <w:rFonts w:ascii="Arial" w:hAnsi="Arial" w:cs="Arial"/>
                <w:sz w:val="20"/>
                <w:szCs w:val="20"/>
              </w:rPr>
              <w:fldChar w:fldCharType="begin"/>
            </w:r>
            <w:r w:rsidRPr="005F66C4">
              <w:rPr>
                <w:rFonts w:ascii="Arial" w:hAnsi="Arial" w:cs="Arial"/>
                <w:sz w:val="20"/>
                <w:szCs w:val="20"/>
              </w:rPr>
              <w:instrText xml:space="preserve"> SEQ Quadro \* ARABIC </w:instrText>
            </w:r>
            <w:r w:rsidRPr="005F66C4">
              <w:rPr>
                <w:rFonts w:ascii="Arial" w:hAnsi="Arial" w:cs="Arial"/>
                <w:sz w:val="20"/>
                <w:szCs w:val="20"/>
              </w:rPr>
              <w:fldChar w:fldCharType="separate"/>
            </w:r>
            <w:r w:rsidRPr="005F66C4">
              <w:rPr>
                <w:rFonts w:ascii="Arial" w:hAnsi="Arial" w:cs="Arial"/>
                <w:noProof/>
                <w:sz w:val="20"/>
                <w:szCs w:val="20"/>
              </w:rPr>
              <w:t>2</w:t>
            </w:r>
            <w:r w:rsidRPr="005F66C4">
              <w:rPr>
                <w:rFonts w:ascii="Arial" w:hAnsi="Arial" w:cs="Arial"/>
                <w:sz w:val="20"/>
                <w:szCs w:val="20"/>
              </w:rPr>
              <w:fldChar w:fldCharType="end"/>
            </w:r>
            <w:r w:rsidRPr="005F66C4">
              <w:rPr>
                <w:rFonts w:ascii="Arial" w:hAnsi="Arial" w:cs="Arial"/>
                <w:sz w:val="20"/>
                <w:szCs w:val="20"/>
              </w:rPr>
              <w:t>.</w:t>
            </w:r>
            <w:r w:rsidRPr="005F66C4">
              <w:rPr>
                <w:rFonts w:ascii="Arial" w:hAnsi="Arial" w:cs="Arial"/>
                <w:i/>
                <w:sz w:val="20"/>
                <w:szCs w:val="20"/>
              </w:rPr>
              <w:t xml:space="preserve"> </w:t>
            </w:r>
            <w:r w:rsidRPr="005F66C4">
              <w:rPr>
                <w:rFonts w:ascii="Arial" w:hAnsi="Arial" w:cs="Arial"/>
                <w:sz w:val="20"/>
                <w:szCs w:val="20"/>
              </w:rPr>
              <w:t>Causas de vazamentos de água</w:t>
            </w:r>
          </w:p>
        </w:tc>
      </w:tr>
      <w:tr w:rsidRPr="005F66C4" w:rsidR="00E166C9" w:rsidTr="004E72C2" w14:paraId="59B45B95" w14:textId="77777777">
        <w:tc>
          <w:tcPr>
            <w:tcW w:w="9211" w:type="dxa"/>
            <w:tcBorders>
              <w:top w:val="single" w:color="auto" w:sz="4" w:space="0"/>
            </w:tcBorders>
            <w:shd w:val="clear" w:color="auto" w:fill="auto"/>
          </w:tcPr>
          <w:p w:rsidRPr="005F66C4" w:rsidR="00E166C9" w:rsidP="00E166C9" w:rsidRDefault="00E166C9" w14:paraId="23AA5CBC" w14:textId="77777777">
            <w:pPr>
              <w:spacing w:after="0"/>
              <w:jc w:val="center"/>
              <w:rPr>
                <w:rFonts w:ascii="Arial" w:hAnsi="Arial" w:cs="Arial"/>
                <w:b/>
              </w:rPr>
            </w:pPr>
            <w:r w:rsidRPr="005F66C4">
              <w:rPr>
                <w:rFonts w:ascii="Arial" w:hAnsi="Arial" w:cs="Arial"/>
                <w:b/>
              </w:rPr>
              <w:t>Causas Internas</w:t>
            </w:r>
          </w:p>
        </w:tc>
      </w:tr>
      <w:tr w:rsidRPr="005F66C4" w:rsidR="00E166C9" w:rsidTr="004E72C2" w14:paraId="2B188044" w14:textId="77777777">
        <w:tc>
          <w:tcPr>
            <w:tcW w:w="9211" w:type="dxa"/>
            <w:shd w:val="clear" w:color="auto" w:fill="auto"/>
          </w:tcPr>
          <w:p w:rsidRPr="005F66C4" w:rsidR="00E166C9" w:rsidP="00E166C9" w:rsidRDefault="00E166C9" w14:paraId="772A4150" w14:textId="77777777">
            <w:pPr>
              <w:spacing w:after="0"/>
              <w:jc w:val="center"/>
              <w:rPr>
                <w:rFonts w:ascii="Arial" w:hAnsi="Arial" w:cs="Arial"/>
                <w:i/>
              </w:rPr>
            </w:pPr>
            <w:r w:rsidRPr="005F66C4">
              <w:rPr>
                <w:rFonts w:ascii="Arial" w:hAnsi="Arial" w:cs="Arial"/>
                <w:i/>
              </w:rPr>
              <w:t>Estrutura e Qualidade dos tubos, juntas e outros elementos</w:t>
            </w:r>
          </w:p>
        </w:tc>
      </w:tr>
      <w:tr w:rsidRPr="005F66C4" w:rsidR="00E166C9" w:rsidTr="004E72C2" w14:paraId="03F7AF2D" w14:textId="77777777">
        <w:tc>
          <w:tcPr>
            <w:tcW w:w="9211" w:type="dxa"/>
            <w:shd w:val="clear" w:color="auto" w:fill="auto"/>
          </w:tcPr>
          <w:p w:rsidRPr="005F66C4" w:rsidR="00E166C9" w:rsidP="00E166C9" w:rsidRDefault="00E166C9" w14:paraId="65FD8140" w14:textId="77777777">
            <w:pPr>
              <w:spacing w:after="0"/>
              <w:rPr>
                <w:rFonts w:ascii="Arial" w:hAnsi="Arial" w:cs="Arial"/>
              </w:rPr>
            </w:pPr>
            <w:r w:rsidRPr="005F66C4">
              <w:rPr>
                <w:rFonts w:ascii="Arial" w:hAnsi="Arial" w:cs="Arial"/>
              </w:rPr>
              <w:t>- Qualidade e estruturas inadequadas dos tubos, juntas e outros materiais</w:t>
            </w:r>
          </w:p>
          <w:p w:rsidRPr="005F66C4" w:rsidR="00E166C9" w:rsidP="00E166C9" w:rsidRDefault="00E166C9" w14:paraId="49545834" w14:textId="77777777">
            <w:pPr>
              <w:spacing w:after="0"/>
              <w:rPr>
                <w:rFonts w:ascii="Arial" w:hAnsi="Arial" w:cs="Arial"/>
              </w:rPr>
            </w:pPr>
            <w:r w:rsidRPr="005F66C4">
              <w:rPr>
                <w:rFonts w:ascii="Arial" w:hAnsi="Arial" w:cs="Arial"/>
              </w:rPr>
              <w:t>- Diminuição da resistência devido à corrosão</w:t>
            </w:r>
          </w:p>
          <w:p w:rsidRPr="005F66C4" w:rsidR="00E166C9" w:rsidP="00E166C9" w:rsidRDefault="00E166C9" w14:paraId="43C8A892" w14:textId="77777777">
            <w:pPr>
              <w:spacing w:after="0"/>
              <w:rPr>
                <w:rFonts w:ascii="Arial" w:hAnsi="Arial" w:cs="Arial"/>
              </w:rPr>
            </w:pPr>
            <w:r w:rsidRPr="005F66C4">
              <w:rPr>
                <w:rFonts w:ascii="Arial" w:hAnsi="Arial" w:cs="Arial"/>
              </w:rPr>
              <w:t>- Degeneração do material por envelhecimento</w:t>
            </w:r>
          </w:p>
        </w:tc>
      </w:tr>
      <w:tr w:rsidRPr="005F66C4" w:rsidR="00E166C9" w:rsidTr="004E72C2" w14:paraId="5EC4E34A" w14:textId="77777777">
        <w:tc>
          <w:tcPr>
            <w:tcW w:w="9211" w:type="dxa"/>
            <w:shd w:val="clear" w:color="auto" w:fill="auto"/>
          </w:tcPr>
          <w:p w:rsidRPr="005F66C4" w:rsidR="00E166C9" w:rsidP="00E166C9" w:rsidRDefault="00E166C9" w14:paraId="5008056C" w14:textId="77777777">
            <w:pPr>
              <w:spacing w:after="0"/>
              <w:jc w:val="center"/>
              <w:rPr>
                <w:rFonts w:ascii="Arial" w:hAnsi="Arial" w:cs="Arial"/>
                <w:i/>
              </w:rPr>
            </w:pPr>
            <w:r w:rsidRPr="005F66C4">
              <w:rPr>
                <w:rFonts w:ascii="Arial" w:hAnsi="Arial" w:cs="Arial"/>
                <w:i/>
              </w:rPr>
              <w:t>Projeto e Tecnologia de Montagem</w:t>
            </w:r>
          </w:p>
        </w:tc>
      </w:tr>
      <w:tr w:rsidRPr="005F66C4" w:rsidR="00E166C9" w:rsidTr="004E72C2" w14:paraId="046CE375" w14:textId="77777777">
        <w:tc>
          <w:tcPr>
            <w:tcW w:w="9211" w:type="dxa"/>
            <w:shd w:val="clear" w:color="auto" w:fill="auto"/>
          </w:tcPr>
          <w:p w:rsidRPr="005F66C4" w:rsidR="00E166C9" w:rsidP="00E166C9" w:rsidRDefault="00E166C9" w14:paraId="42506CAB" w14:textId="77777777">
            <w:pPr>
              <w:spacing w:after="0"/>
              <w:rPr>
                <w:rFonts w:ascii="Arial" w:hAnsi="Arial" w:cs="Arial"/>
              </w:rPr>
            </w:pPr>
            <w:r w:rsidRPr="005F66C4">
              <w:rPr>
                <w:rFonts w:ascii="Arial" w:hAnsi="Arial" w:cs="Arial"/>
              </w:rPr>
              <w:t>- Projeto inadequado</w:t>
            </w:r>
          </w:p>
          <w:p w:rsidRPr="005F66C4" w:rsidR="00E166C9" w:rsidP="00E166C9" w:rsidRDefault="00E166C9" w14:paraId="2265AD58" w14:textId="77777777">
            <w:pPr>
              <w:spacing w:after="0"/>
              <w:rPr>
                <w:rFonts w:ascii="Arial" w:hAnsi="Arial" w:cs="Arial"/>
              </w:rPr>
            </w:pPr>
            <w:r w:rsidRPr="005F66C4">
              <w:rPr>
                <w:rFonts w:ascii="Arial" w:hAnsi="Arial" w:cs="Arial"/>
              </w:rPr>
              <w:t>- Encaixe inadequado das juntas e outros tubos</w:t>
            </w:r>
          </w:p>
          <w:p w:rsidRPr="005F66C4" w:rsidR="00E166C9" w:rsidP="00E166C9" w:rsidRDefault="00E166C9" w14:paraId="31B7DEEA" w14:textId="77777777">
            <w:pPr>
              <w:spacing w:after="0"/>
              <w:rPr>
                <w:rFonts w:ascii="Arial" w:hAnsi="Arial" w:cs="Arial"/>
              </w:rPr>
            </w:pPr>
            <w:r w:rsidRPr="005F66C4">
              <w:rPr>
                <w:rFonts w:ascii="Arial" w:hAnsi="Arial" w:cs="Arial"/>
              </w:rPr>
              <w:t>- Reaterro mal executado</w:t>
            </w:r>
          </w:p>
          <w:p w:rsidRPr="005F66C4" w:rsidR="00E166C9" w:rsidP="00E166C9" w:rsidRDefault="00E166C9" w14:paraId="75EF7798" w14:textId="77777777">
            <w:pPr>
              <w:spacing w:after="0"/>
              <w:rPr>
                <w:rFonts w:ascii="Arial" w:hAnsi="Arial" w:cs="Arial"/>
              </w:rPr>
            </w:pPr>
            <w:r w:rsidRPr="005F66C4">
              <w:rPr>
                <w:rFonts w:ascii="Arial" w:hAnsi="Arial" w:cs="Arial"/>
              </w:rPr>
              <w:t>- Contato com outras estruturas (proteção inadequada)</w:t>
            </w:r>
          </w:p>
          <w:p w:rsidRPr="005F66C4" w:rsidR="00E166C9" w:rsidP="00E166C9" w:rsidRDefault="00E166C9" w14:paraId="7ECBF215" w14:textId="77777777">
            <w:pPr>
              <w:spacing w:after="0"/>
              <w:rPr>
                <w:rFonts w:ascii="Arial" w:hAnsi="Arial" w:cs="Arial"/>
              </w:rPr>
            </w:pPr>
            <w:r w:rsidRPr="005F66C4">
              <w:rPr>
                <w:rFonts w:ascii="Arial" w:hAnsi="Arial" w:cs="Arial"/>
              </w:rPr>
              <w:t xml:space="preserve">- Métodos </w:t>
            </w:r>
            <w:proofErr w:type="spellStart"/>
            <w:proofErr w:type="gramStart"/>
            <w:r w:rsidRPr="005F66C4">
              <w:rPr>
                <w:rFonts w:ascii="Arial" w:hAnsi="Arial" w:cs="Arial"/>
              </w:rPr>
              <w:t>anti-corrosão</w:t>
            </w:r>
            <w:proofErr w:type="spellEnd"/>
            <w:proofErr w:type="gramEnd"/>
            <w:r w:rsidRPr="005F66C4">
              <w:rPr>
                <w:rFonts w:ascii="Arial" w:hAnsi="Arial" w:cs="Arial"/>
              </w:rPr>
              <w:t xml:space="preserve"> inadequados</w:t>
            </w:r>
          </w:p>
          <w:p w:rsidRPr="005F66C4" w:rsidR="00E166C9" w:rsidP="00E166C9" w:rsidRDefault="00E166C9" w14:paraId="7113172C" w14:textId="77777777">
            <w:pPr>
              <w:spacing w:after="0"/>
              <w:rPr>
                <w:rFonts w:ascii="Arial" w:hAnsi="Arial" w:cs="Arial"/>
              </w:rPr>
            </w:pPr>
            <w:r w:rsidRPr="005F66C4">
              <w:rPr>
                <w:rFonts w:ascii="Arial" w:hAnsi="Arial" w:cs="Arial"/>
              </w:rPr>
              <w:t>- Corrosão por diferentes tipos de metais</w:t>
            </w:r>
          </w:p>
        </w:tc>
      </w:tr>
      <w:tr w:rsidRPr="005F66C4" w:rsidR="00E166C9" w:rsidTr="004E72C2" w14:paraId="29F9F065" w14:textId="77777777">
        <w:tc>
          <w:tcPr>
            <w:tcW w:w="9211" w:type="dxa"/>
            <w:shd w:val="clear" w:color="auto" w:fill="auto"/>
          </w:tcPr>
          <w:p w:rsidRPr="005F66C4" w:rsidR="00E166C9" w:rsidP="00E166C9" w:rsidRDefault="00E166C9" w14:paraId="605EA557" w14:textId="77777777">
            <w:pPr>
              <w:spacing w:after="0"/>
              <w:jc w:val="center"/>
              <w:rPr>
                <w:rFonts w:ascii="Arial" w:hAnsi="Arial" w:cs="Arial"/>
                <w:i/>
              </w:rPr>
            </w:pPr>
            <w:r w:rsidRPr="005F66C4">
              <w:rPr>
                <w:rFonts w:ascii="Arial" w:hAnsi="Arial" w:cs="Arial"/>
                <w:i/>
              </w:rPr>
              <w:t>Fatores Internos nos Tubos</w:t>
            </w:r>
          </w:p>
        </w:tc>
      </w:tr>
      <w:tr w:rsidRPr="005F66C4" w:rsidR="00E166C9" w:rsidTr="004E72C2" w14:paraId="09642A26" w14:textId="77777777">
        <w:tc>
          <w:tcPr>
            <w:tcW w:w="9211" w:type="dxa"/>
            <w:shd w:val="clear" w:color="auto" w:fill="auto"/>
          </w:tcPr>
          <w:p w:rsidRPr="005F66C4" w:rsidR="00E166C9" w:rsidP="00E166C9" w:rsidRDefault="00E166C9" w14:paraId="74881AD8" w14:textId="77777777">
            <w:pPr>
              <w:spacing w:after="0"/>
              <w:rPr>
                <w:rFonts w:ascii="Arial" w:hAnsi="Arial" w:cs="Arial"/>
              </w:rPr>
            </w:pPr>
            <w:r w:rsidRPr="005F66C4">
              <w:rPr>
                <w:rFonts w:ascii="Arial" w:hAnsi="Arial" w:cs="Arial"/>
              </w:rPr>
              <w:t>- Pressão e qualidade da água (corrosão interna)</w:t>
            </w:r>
          </w:p>
          <w:p w:rsidRPr="005F66C4" w:rsidR="00E166C9" w:rsidP="00E166C9" w:rsidRDefault="00E166C9" w14:paraId="247ACD9A" w14:textId="77777777">
            <w:pPr>
              <w:spacing w:after="0"/>
              <w:rPr>
                <w:rFonts w:ascii="Arial" w:hAnsi="Arial" w:cs="Arial"/>
              </w:rPr>
            </w:pPr>
            <w:r w:rsidRPr="005F66C4">
              <w:rPr>
                <w:rFonts w:ascii="Arial" w:hAnsi="Arial" w:cs="Arial"/>
              </w:rPr>
              <w:t xml:space="preserve">- Golpe de </w:t>
            </w:r>
            <w:proofErr w:type="spellStart"/>
            <w:r w:rsidRPr="005F66C4">
              <w:rPr>
                <w:rFonts w:ascii="Arial" w:hAnsi="Arial" w:cs="Arial"/>
              </w:rPr>
              <w:t>Ariéte</w:t>
            </w:r>
            <w:proofErr w:type="spellEnd"/>
          </w:p>
          <w:p w:rsidRPr="005F66C4" w:rsidR="00E166C9" w:rsidP="00E166C9" w:rsidRDefault="00E166C9" w14:paraId="162E4D9C" w14:textId="77777777">
            <w:pPr>
              <w:spacing w:after="0"/>
              <w:rPr>
                <w:rFonts w:ascii="Arial" w:hAnsi="Arial" w:cs="Arial"/>
              </w:rPr>
            </w:pPr>
            <w:r w:rsidRPr="005F66C4">
              <w:rPr>
                <w:rFonts w:ascii="Arial" w:hAnsi="Arial" w:cs="Arial"/>
              </w:rPr>
              <w:t>- Mudanças de temperatura</w:t>
            </w:r>
          </w:p>
        </w:tc>
      </w:tr>
      <w:tr w:rsidRPr="005F66C4" w:rsidR="00E166C9" w:rsidTr="004E72C2" w14:paraId="54E40165" w14:textId="77777777">
        <w:tc>
          <w:tcPr>
            <w:tcW w:w="9211" w:type="dxa"/>
            <w:shd w:val="clear" w:color="auto" w:fill="auto"/>
          </w:tcPr>
          <w:p w:rsidRPr="005F66C4" w:rsidR="00E166C9" w:rsidP="00E166C9" w:rsidRDefault="00E166C9" w14:paraId="62B1AA6D" w14:textId="77777777">
            <w:pPr>
              <w:spacing w:after="0"/>
              <w:jc w:val="center"/>
              <w:rPr>
                <w:rFonts w:ascii="Arial" w:hAnsi="Arial" w:cs="Arial"/>
                <w:b/>
              </w:rPr>
            </w:pPr>
            <w:r w:rsidRPr="005F66C4">
              <w:rPr>
                <w:rFonts w:ascii="Arial" w:hAnsi="Arial" w:cs="Arial"/>
                <w:b/>
              </w:rPr>
              <w:t>Causas Externas</w:t>
            </w:r>
          </w:p>
        </w:tc>
      </w:tr>
      <w:tr w:rsidRPr="005F66C4" w:rsidR="00E166C9" w:rsidTr="004E72C2" w14:paraId="5932E885" w14:textId="77777777">
        <w:tc>
          <w:tcPr>
            <w:tcW w:w="9211" w:type="dxa"/>
            <w:shd w:val="clear" w:color="auto" w:fill="auto"/>
          </w:tcPr>
          <w:p w:rsidRPr="005F66C4" w:rsidR="00E166C9" w:rsidP="00E166C9" w:rsidRDefault="00E166C9" w14:paraId="4A166BD0" w14:textId="77777777">
            <w:pPr>
              <w:spacing w:after="0"/>
              <w:jc w:val="center"/>
              <w:rPr>
                <w:rFonts w:ascii="Arial" w:hAnsi="Arial" w:cs="Arial"/>
                <w:i/>
              </w:rPr>
            </w:pPr>
            <w:r w:rsidRPr="005F66C4">
              <w:rPr>
                <w:rFonts w:ascii="Arial" w:hAnsi="Arial" w:cs="Arial"/>
                <w:i/>
              </w:rPr>
              <w:t xml:space="preserve">Ambiente onde os tubos estão </w:t>
            </w:r>
            <w:proofErr w:type="spellStart"/>
            <w:r w:rsidRPr="005F66C4">
              <w:rPr>
                <w:rFonts w:ascii="Arial" w:hAnsi="Arial" w:cs="Arial"/>
                <w:i/>
              </w:rPr>
              <w:t>intalados</w:t>
            </w:r>
            <w:proofErr w:type="spellEnd"/>
          </w:p>
        </w:tc>
      </w:tr>
      <w:tr w:rsidRPr="005F66C4" w:rsidR="00E166C9" w:rsidTr="004E72C2" w14:paraId="347AF11E" w14:textId="77777777">
        <w:tc>
          <w:tcPr>
            <w:tcW w:w="9211" w:type="dxa"/>
            <w:shd w:val="clear" w:color="auto" w:fill="auto"/>
          </w:tcPr>
          <w:p w:rsidRPr="005F66C4" w:rsidR="00E166C9" w:rsidP="00E166C9" w:rsidRDefault="00E166C9" w14:paraId="110F2DFB" w14:textId="77777777">
            <w:pPr>
              <w:spacing w:after="0"/>
              <w:rPr>
                <w:rFonts w:ascii="Arial" w:hAnsi="Arial" w:cs="Arial"/>
              </w:rPr>
            </w:pPr>
            <w:r w:rsidRPr="005F66C4">
              <w:rPr>
                <w:rFonts w:ascii="Arial" w:hAnsi="Arial" w:cs="Arial"/>
              </w:rPr>
              <w:t xml:space="preserve">- Aumento de carga de </w:t>
            </w:r>
            <w:proofErr w:type="gramStart"/>
            <w:r w:rsidRPr="005F66C4">
              <w:rPr>
                <w:rFonts w:ascii="Arial" w:hAnsi="Arial" w:cs="Arial"/>
              </w:rPr>
              <w:t>trafego</w:t>
            </w:r>
            <w:proofErr w:type="gramEnd"/>
          </w:p>
          <w:p w:rsidRPr="005F66C4" w:rsidR="00E166C9" w:rsidP="00E166C9" w:rsidRDefault="00E166C9" w14:paraId="0E63ACBC" w14:textId="77777777">
            <w:pPr>
              <w:spacing w:after="0"/>
              <w:rPr>
                <w:rFonts w:ascii="Arial" w:hAnsi="Arial" w:cs="Arial"/>
              </w:rPr>
            </w:pPr>
            <w:r w:rsidRPr="005F66C4">
              <w:rPr>
                <w:rFonts w:ascii="Arial" w:hAnsi="Arial" w:cs="Arial"/>
              </w:rPr>
              <w:t>- Depressão ao redor dos tubos que ocultam os vazamentos de água</w:t>
            </w:r>
          </w:p>
          <w:p w:rsidRPr="005F66C4" w:rsidR="00E166C9" w:rsidP="00E166C9" w:rsidRDefault="00E166C9" w14:paraId="20E664C4" w14:textId="77777777">
            <w:pPr>
              <w:spacing w:after="0"/>
              <w:rPr>
                <w:rFonts w:ascii="Arial" w:hAnsi="Arial" w:cs="Arial"/>
              </w:rPr>
            </w:pPr>
            <w:r w:rsidRPr="005F66C4">
              <w:rPr>
                <w:rFonts w:ascii="Arial" w:hAnsi="Arial" w:cs="Arial"/>
              </w:rPr>
              <w:t>- Movimento do solo</w:t>
            </w:r>
          </w:p>
          <w:p w:rsidRPr="005F66C4" w:rsidR="00E166C9" w:rsidP="00E166C9" w:rsidRDefault="00E166C9" w14:paraId="41B47D15" w14:textId="77777777">
            <w:pPr>
              <w:spacing w:after="0"/>
              <w:rPr>
                <w:rFonts w:ascii="Arial" w:hAnsi="Arial" w:cs="Arial"/>
              </w:rPr>
            </w:pPr>
            <w:r w:rsidRPr="005F66C4">
              <w:rPr>
                <w:rFonts w:ascii="Arial" w:hAnsi="Arial" w:cs="Arial"/>
              </w:rPr>
              <w:t>- Rompimento dos encanamentos</w:t>
            </w:r>
          </w:p>
          <w:p w:rsidRPr="005F66C4" w:rsidR="00E166C9" w:rsidP="00E166C9" w:rsidRDefault="00E166C9" w14:paraId="442F6C37" w14:textId="77777777">
            <w:pPr>
              <w:spacing w:after="0"/>
              <w:rPr>
                <w:rFonts w:ascii="Arial" w:hAnsi="Arial" w:cs="Arial"/>
              </w:rPr>
            </w:pPr>
            <w:r w:rsidRPr="005F66C4">
              <w:rPr>
                <w:rFonts w:ascii="Arial" w:hAnsi="Arial" w:cs="Arial"/>
              </w:rPr>
              <w:t>- Diferenças das condições entre o projeto e a realidade</w:t>
            </w:r>
          </w:p>
          <w:p w:rsidRPr="005F66C4" w:rsidR="00E166C9" w:rsidP="00E166C9" w:rsidRDefault="00E166C9" w14:paraId="6A574ECC" w14:textId="77777777">
            <w:pPr>
              <w:spacing w:after="0"/>
              <w:rPr>
                <w:rFonts w:ascii="Arial" w:hAnsi="Arial" w:cs="Arial"/>
              </w:rPr>
            </w:pPr>
            <w:r w:rsidRPr="005F66C4">
              <w:rPr>
                <w:rFonts w:ascii="Arial" w:hAnsi="Arial" w:cs="Arial"/>
              </w:rPr>
              <w:t>- Excesso de tensões externas</w:t>
            </w:r>
          </w:p>
          <w:p w:rsidRPr="005F66C4" w:rsidR="00E166C9" w:rsidP="00E166C9" w:rsidRDefault="00E166C9" w14:paraId="3276D9A0" w14:textId="77777777">
            <w:pPr>
              <w:spacing w:after="0"/>
              <w:rPr>
                <w:rFonts w:ascii="Arial" w:hAnsi="Arial" w:cs="Arial"/>
              </w:rPr>
            </w:pPr>
            <w:r w:rsidRPr="005F66C4">
              <w:rPr>
                <w:rFonts w:ascii="Arial" w:hAnsi="Arial" w:cs="Arial"/>
              </w:rPr>
              <w:t>- Poluição do solo por vazamento de esgoto de fabricas e outras fontes</w:t>
            </w:r>
          </w:p>
          <w:p w:rsidRPr="005F66C4" w:rsidR="00E166C9" w:rsidP="00E166C9" w:rsidRDefault="00E166C9" w14:paraId="1487B016" w14:textId="77777777">
            <w:pPr>
              <w:spacing w:after="0"/>
              <w:rPr>
                <w:rFonts w:ascii="Arial" w:hAnsi="Arial" w:cs="Arial"/>
              </w:rPr>
            </w:pPr>
            <w:r w:rsidRPr="005F66C4">
              <w:rPr>
                <w:rFonts w:ascii="Arial" w:hAnsi="Arial" w:cs="Arial"/>
              </w:rPr>
              <w:t>- Corrosão potencial devido à agressividade do solo</w:t>
            </w:r>
          </w:p>
        </w:tc>
      </w:tr>
      <w:tr w:rsidRPr="005F66C4" w:rsidR="00E166C9" w:rsidTr="004E72C2" w14:paraId="49BB43B0" w14:textId="77777777">
        <w:tc>
          <w:tcPr>
            <w:tcW w:w="9211" w:type="dxa"/>
            <w:shd w:val="clear" w:color="auto" w:fill="auto"/>
          </w:tcPr>
          <w:p w:rsidRPr="005F66C4" w:rsidR="00E166C9" w:rsidP="00E166C9" w:rsidRDefault="00E166C9" w14:paraId="6B80DD6B" w14:textId="77777777">
            <w:pPr>
              <w:spacing w:after="0"/>
              <w:jc w:val="center"/>
              <w:rPr>
                <w:rFonts w:ascii="Arial" w:hAnsi="Arial" w:cs="Arial"/>
                <w:i/>
              </w:rPr>
            </w:pPr>
            <w:proofErr w:type="spellStart"/>
            <w:r w:rsidRPr="005F66C4">
              <w:rPr>
                <w:rFonts w:ascii="Arial" w:hAnsi="Arial" w:cs="Arial"/>
                <w:i/>
              </w:rPr>
              <w:t>Moveimento</w:t>
            </w:r>
            <w:proofErr w:type="spellEnd"/>
            <w:r w:rsidRPr="005F66C4">
              <w:rPr>
                <w:rFonts w:ascii="Arial" w:hAnsi="Arial" w:cs="Arial"/>
                <w:i/>
              </w:rPr>
              <w:t xml:space="preserve"> de Terra e Desastres Naturais</w:t>
            </w:r>
          </w:p>
        </w:tc>
      </w:tr>
      <w:tr w:rsidRPr="005F66C4" w:rsidR="00E166C9" w:rsidTr="004E72C2" w14:paraId="4ED2BEA4" w14:textId="77777777">
        <w:tc>
          <w:tcPr>
            <w:tcW w:w="9211" w:type="dxa"/>
            <w:shd w:val="clear" w:color="auto" w:fill="auto"/>
          </w:tcPr>
          <w:p w:rsidRPr="005F66C4" w:rsidR="00E166C9" w:rsidP="00E166C9" w:rsidRDefault="00E166C9" w14:paraId="30208D7B" w14:textId="77777777">
            <w:pPr>
              <w:spacing w:after="0"/>
              <w:rPr>
                <w:rFonts w:ascii="Arial" w:hAnsi="Arial" w:cs="Arial"/>
              </w:rPr>
            </w:pPr>
            <w:r w:rsidRPr="005F66C4">
              <w:rPr>
                <w:rFonts w:ascii="Arial" w:hAnsi="Arial" w:cs="Arial"/>
              </w:rPr>
              <w:t>- Danos decorrentes de movimentos de terra de obras realizadas por outras empresas</w:t>
            </w:r>
          </w:p>
          <w:p w:rsidRPr="005F66C4" w:rsidR="00E166C9" w:rsidP="00E166C9" w:rsidRDefault="00E166C9" w14:paraId="6BE079A7" w14:textId="77777777">
            <w:pPr>
              <w:spacing w:after="0"/>
              <w:rPr>
                <w:rFonts w:ascii="Arial" w:hAnsi="Arial" w:cs="Arial"/>
              </w:rPr>
            </w:pPr>
            <w:r w:rsidRPr="005F66C4">
              <w:rPr>
                <w:rFonts w:ascii="Arial" w:hAnsi="Arial" w:cs="Arial"/>
              </w:rPr>
              <w:t>- Alterações nas condições de assentamento das tubulações devido a movimentação de terra de obras realizadas por outras empresas</w:t>
            </w:r>
          </w:p>
          <w:p w:rsidRPr="005F66C4" w:rsidR="00E166C9" w:rsidP="00E166C9" w:rsidRDefault="00E166C9" w14:paraId="1DA7F0EF" w14:textId="77777777">
            <w:pPr>
              <w:spacing w:after="0"/>
              <w:rPr>
                <w:rFonts w:ascii="Arial" w:hAnsi="Arial" w:cs="Arial"/>
              </w:rPr>
            </w:pPr>
            <w:r w:rsidRPr="005F66C4">
              <w:rPr>
                <w:rFonts w:ascii="Arial" w:hAnsi="Arial" w:cs="Arial"/>
              </w:rPr>
              <w:t>- Movimento de solo e ruas devido a desastres naturais</w:t>
            </w:r>
          </w:p>
        </w:tc>
      </w:tr>
    </w:tbl>
    <w:p w:rsidR="005F66C4" w:rsidP="005F66C4" w:rsidRDefault="005F66C4" w14:paraId="05E86DCD" w14:textId="77777777">
      <w:pPr>
        <w:pStyle w:val="NORMAL0"/>
        <w:rPr>
          <w:lang w:val="pt-BR"/>
        </w:rPr>
      </w:pPr>
    </w:p>
    <w:p w:rsidRPr="005F66C4" w:rsidR="00665F42" w:rsidP="005F66C4" w:rsidRDefault="00004E42" w14:paraId="40C90B3E" w14:textId="77777777">
      <w:pPr>
        <w:pStyle w:val="NORMAL0"/>
      </w:pPr>
      <w:r w:rsidRPr="005F66C4">
        <w:t>Especificamente para o tubo de PEAD, observa-se que a incidência de vazamentos decorre da má qualidade do material, amassamento do tubo e problemas em uniões e adaptadores. Para o caso do PVC, a maior parte dos problemas é decorrente do excesso de carga, acomodação do solo e falhas nas juntas soldadas ou coladas (quando empregados em ramais); no caso das redes somam-se os problemas decorrentes da montagem da junta elástica.</w:t>
      </w:r>
    </w:p>
    <w:p w:rsidRPr="005F66C4" w:rsidR="00502041" w:rsidP="00502041" w:rsidRDefault="00502041" w14:paraId="7BC12515" w14:textId="77777777">
      <w:pPr>
        <w:autoSpaceDE w:val="0"/>
        <w:autoSpaceDN w:val="0"/>
        <w:adjustRightInd w:val="0"/>
        <w:spacing w:after="120" w:line="240" w:lineRule="auto"/>
        <w:ind w:firstLine="709"/>
        <w:jc w:val="both"/>
        <w:rPr>
          <w:rFonts w:ascii="Arial" w:hAnsi="Arial" w:cs="Arial"/>
        </w:rPr>
      </w:pPr>
    </w:p>
    <w:p w:rsidRPr="005F66C4" w:rsidR="00004E42" w:rsidP="00E061D4" w:rsidRDefault="00004E42" w14:paraId="3BB8957C" w14:textId="77777777">
      <w:pPr>
        <w:pStyle w:val="Ttulo2"/>
        <w:rPr>
          <w:rFonts w:ascii="Arial" w:hAnsi="Arial" w:cs="Arial"/>
          <w:sz w:val="22"/>
          <w:szCs w:val="22"/>
        </w:rPr>
      </w:pPr>
      <w:bookmarkStart w:name="_Toc381192232" w:id="40"/>
      <w:bookmarkStart w:name="_Toc384140769" w:id="41"/>
      <w:bookmarkStart w:name="_Toc70526124" w:id="42"/>
      <w:r w:rsidRPr="005F66C4">
        <w:rPr>
          <w:rFonts w:ascii="Arial" w:hAnsi="Arial" w:cs="Arial"/>
          <w:sz w:val="22"/>
          <w:szCs w:val="22"/>
        </w:rPr>
        <w:lastRenderedPageBreak/>
        <w:t>Perdas não físicas</w:t>
      </w:r>
      <w:bookmarkEnd w:id="40"/>
      <w:bookmarkEnd w:id="41"/>
      <w:bookmarkEnd w:id="42"/>
    </w:p>
    <w:p w:rsidRPr="005F66C4" w:rsidR="00004E42" w:rsidP="005F66C4" w:rsidRDefault="00E166C9" w14:paraId="334B7D74" w14:textId="77777777">
      <w:pPr>
        <w:pStyle w:val="NORMAL0"/>
      </w:pPr>
      <w:r w:rsidRPr="005F66C4">
        <w:t>O Quadro 3</w:t>
      </w:r>
      <w:r w:rsidRPr="005F66C4" w:rsidR="00004E42">
        <w:t xml:space="preserve"> apresenta as principais causas de perdas de faturamento em um sistema de abastecimento de água, indicando qualitativamente suas magnitudes em função das características do serviço.</w:t>
      </w:r>
    </w:p>
    <w:p w:rsidRPr="005F66C4" w:rsidR="00004E42" w:rsidP="005F66C4" w:rsidRDefault="00004E42" w14:paraId="7218A8F3" w14:textId="77777777">
      <w:pPr>
        <w:pStyle w:val="NORMAL0"/>
      </w:pPr>
      <w:r w:rsidRPr="005F66C4">
        <w:t>As perdas não físicas são geralmente expressivas e podem representar 50% ou mais no percentual de água não faturada, dependendo de aspectos técnicos, como critérios de dimensionamento e manutenção preventiva de hidrômetros, e de procedimentos comerciais e de faturamento, que necessitam de um gerenciamento integrado.</w:t>
      </w:r>
    </w:p>
    <w:p w:rsidRPr="005F66C4" w:rsidR="00207659" w:rsidP="00502041" w:rsidRDefault="00207659" w14:paraId="37165C01" w14:textId="77777777">
      <w:pPr>
        <w:autoSpaceDE w:val="0"/>
        <w:autoSpaceDN w:val="0"/>
        <w:adjustRightInd w:val="0"/>
        <w:spacing w:after="120" w:line="240" w:lineRule="auto"/>
        <w:jc w:val="center"/>
        <w:rPr>
          <w:rFonts w:ascii="Arial" w:hAnsi="Arial" w:cs="Arial"/>
        </w:rPr>
      </w:pPr>
    </w:p>
    <w:p w:rsidRPr="005F66C4" w:rsidR="00E166C9" w:rsidP="00E166C9" w:rsidRDefault="00E166C9" w14:paraId="6FD4513A" w14:textId="77777777">
      <w:pPr>
        <w:pStyle w:val="Legenda"/>
        <w:spacing w:after="0"/>
        <w:jc w:val="center"/>
        <w:rPr>
          <w:rFonts w:ascii="Arial" w:hAnsi="Arial" w:cs="Arial"/>
          <w:i w:val="0"/>
          <w:color w:val="auto"/>
          <w:sz w:val="20"/>
          <w:szCs w:val="20"/>
        </w:rPr>
      </w:pPr>
      <w:r w:rsidRPr="005F66C4">
        <w:rPr>
          <w:rFonts w:ascii="Arial" w:hAnsi="Arial" w:cs="Arial"/>
          <w:i w:val="0"/>
          <w:color w:val="auto"/>
          <w:sz w:val="20"/>
          <w:szCs w:val="20"/>
        </w:rPr>
        <w:t xml:space="preserve">Quadro </w:t>
      </w:r>
      <w:r w:rsidRPr="005F66C4">
        <w:rPr>
          <w:rFonts w:ascii="Arial" w:hAnsi="Arial" w:cs="Arial"/>
          <w:i w:val="0"/>
          <w:color w:val="auto"/>
          <w:sz w:val="20"/>
          <w:szCs w:val="20"/>
        </w:rPr>
        <w:fldChar w:fldCharType="begin"/>
      </w:r>
      <w:r w:rsidRPr="005F66C4">
        <w:rPr>
          <w:rFonts w:ascii="Arial" w:hAnsi="Arial" w:cs="Arial"/>
          <w:i w:val="0"/>
          <w:color w:val="auto"/>
          <w:sz w:val="20"/>
          <w:szCs w:val="20"/>
        </w:rPr>
        <w:instrText xml:space="preserve"> SEQ Quadro \* ARABIC </w:instrText>
      </w:r>
      <w:r w:rsidRPr="005F66C4">
        <w:rPr>
          <w:rFonts w:ascii="Arial" w:hAnsi="Arial" w:cs="Arial"/>
          <w:i w:val="0"/>
          <w:color w:val="auto"/>
          <w:sz w:val="20"/>
          <w:szCs w:val="20"/>
        </w:rPr>
        <w:fldChar w:fldCharType="separate"/>
      </w:r>
      <w:r w:rsidRPr="005F66C4">
        <w:rPr>
          <w:rFonts w:ascii="Arial" w:hAnsi="Arial" w:cs="Arial"/>
          <w:i w:val="0"/>
          <w:noProof/>
          <w:color w:val="auto"/>
          <w:sz w:val="20"/>
          <w:szCs w:val="20"/>
        </w:rPr>
        <w:t>3</w:t>
      </w:r>
      <w:r w:rsidRPr="005F66C4">
        <w:rPr>
          <w:rFonts w:ascii="Arial" w:hAnsi="Arial" w:cs="Arial"/>
          <w:i w:val="0"/>
          <w:color w:val="auto"/>
          <w:sz w:val="20"/>
          <w:szCs w:val="20"/>
        </w:rPr>
        <w:fldChar w:fldCharType="end"/>
      </w:r>
      <w:r w:rsidRPr="005F66C4">
        <w:rPr>
          <w:rFonts w:ascii="Arial" w:hAnsi="Arial" w:cs="Arial"/>
          <w:i w:val="0"/>
          <w:color w:val="auto"/>
          <w:sz w:val="20"/>
          <w:szCs w:val="20"/>
        </w:rPr>
        <w:t>. Perdas não físicas no sistema de abastecimento de água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3"/>
        <w:gridCol w:w="4644"/>
      </w:tblGrid>
      <w:tr w:rsidRPr="005F66C4" w:rsidR="00E166C9" w:rsidTr="004E72C2" w14:paraId="6F278817" w14:textId="77777777">
        <w:tc>
          <w:tcPr>
            <w:tcW w:w="4643" w:type="dxa"/>
            <w:shd w:val="clear" w:color="auto" w:fill="auto"/>
            <w:vAlign w:val="center"/>
          </w:tcPr>
          <w:p w:rsidR="00EE7EBB" w:rsidP="00E166C9" w:rsidRDefault="00EE7EBB" w14:paraId="3F3D071F" w14:textId="77777777">
            <w:pPr>
              <w:spacing w:after="0"/>
              <w:jc w:val="center"/>
              <w:rPr>
                <w:rFonts w:ascii="Arial" w:hAnsi="Arial" w:cs="Arial"/>
                <w:b/>
              </w:rPr>
            </w:pPr>
          </w:p>
          <w:p w:rsidRPr="005F66C4" w:rsidR="00E166C9" w:rsidP="00E166C9" w:rsidRDefault="00E166C9" w14:paraId="2346FD37" w14:textId="77777777">
            <w:pPr>
              <w:spacing w:after="0"/>
              <w:jc w:val="center"/>
              <w:rPr>
                <w:rFonts w:ascii="Arial" w:hAnsi="Arial" w:cs="Arial"/>
                <w:b/>
              </w:rPr>
            </w:pPr>
            <w:r w:rsidRPr="005F66C4">
              <w:rPr>
                <w:rFonts w:ascii="Arial" w:hAnsi="Arial" w:cs="Arial"/>
                <w:b/>
              </w:rPr>
              <w:t>Origem</w:t>
            </w:r>
          </w:p>
        </w:tc>
        <w:tc>
          <w:tcPr>
            <w:tcW w:w="4644" w:type="dxa"/>
            <w:shd w:val="clear" w:color="auto" w:fill="auto"/>
            <w:vAlign w:val="center"/>
          </w:tcPr>
          <w:p w:rsidRPr="005F66C4" w:rsidR="00E166C9" w:rsidP="00E166C9" w:rsidRDefault="00E166C9" w14:paraId="756CEF5C" w14:textId="77777777">
            <w:pPr>
              <w:spacing w:after="0"/>
              <w:jc w:val="center"/>
              <w:rPr>
                <w:rFonts w:ascii="Arial" w:hAnsi="Arial" w:cs="Arial"/>
                <w:b/>
              </w:rPr>
            </w:pPr>
            <w:r w:rsidRPr="005F66C4">
              <w:rPr>
                <w:rFonts w:ascii="Arial" w:hAnsi="Arial" w:cs="Arial"/>
                <w:b/>
              </w:rPr>
              <w:t>Magnitude</w:t>
            </w:r>
          </w:p>
        </w:tc>
      </w:tr>
      <w:tr w:rsidRPr="005F66C4" w:rsidR="00E166C9" w:rsidTr="004E72C2" w14:paraId="31AE3290" w14:textId="77777777">
        <w:tc>
          <w:tcPr>
            <w:tcW w:w="4643" w:type="dxa"/>
            <w:shd w:val="clear" w:color="auto" w:fill="auto"/>
            <w:vAlign w:val="center"/>
          </w:tcPr>
          <w:p w:rsidRPr="005F66C4" w:rsidR="00E166C9" w:rsidP="00E166C9" w:rsidRDefault="00E166C9" w14:paraId="5A9CDB4E" w14:textId="77777777">
            <w:pPr>
              <w:spacing w:after="0"/>
              <w:jc w:val="center"/>
              <w:rPr>
                <w:rFonts w:ascii="Arial" w:hAnsi="Arial" w:cs="Arial"/>
              </w:rPr>
            </w:pPr>
            <w:r w:rsidRPr="005F66C4">
              <w:rPr>
                <w:rFonts w:ascii="Arial" w:hAnsi="Arial" w:cs="Arial"/>
              </w:rPr>
              <w:t>Ligações Clandestinas/ irregulares</w:t>
            </w:r>
          </w:p>
          <w:p w:rsidRPr="005F66C4" w:rsidR="00E166C9" w:rsidP="00E166C9" w:rsidRDefault="00E166C9" w14:paraId="4E963067" w14:textId="77777777">
            <w:pPr>
              <w:spacing w:after="0"/>
              <w:jc w:val="center"/>
              <w:rPr>
                <w:rFonts w:ascii="Arial" w:hAnsi="Arial" w:cs="Arial"/>
              </w:rPr>
            </w:pPr>
            <w:r w:rsidRPr="005F66C4">
              <w:rPr>
                <w:rFonts w:ascii="Arial" w:hAnsi="Arial" w:cs="Arial"/>
              </w:rPr>
              <w:t>Ligações não hidrometradas</w:t>
            </w:r>
          </w:p>
          <w:p w:rsidRPr="005F66C4" w:rsidR="00E166C9" w:rsidP="00E166C9" w:rsidRDefault="00E166C9" w14:paraId="72CBBCED" w14:textId="77777777">
            <w:pPr>
              <w:spacing w:after="0"/>
              <w:jc w:val="center"/>
              <w:rPr>
                <w:rFonts w:ascii="Arial" w:hAnsi="Arial" w:cs="Arial"/>
              </w:rPr>
            </w:pPr>
            <w:r w:rsidRPr="005F66C4">
              <w:rPr>
                <w:rFonts w:ascii="Arial" w:hAnsi="Arial" w:cs="Arial"/>
              </w:rPr>
              <w:t>Hidrômetros parados</w:t>
            </w:r>
          </w:p>
          <w:p w:rsidRPr="005F66C4" w:rsidR="00E166C9" w:rsidP="00E166C9" w:rsidRDefault="00E166C9" w14:paraId="0D1BC451" w14:textId="77777777">
            <w:pPr>
              <w:spacing w:after="0"/>
              <w:jc w:val="center"/>
              <w:rPr>
                <w:rFonts w:ascii="Arial" w:hAnsi="Arial" w:cs="Arial"/>
              </w:rPr>
            </w:pPr>
            <w:r w:rsidRPr="005F66C4">
              <w:rPr>
                <w:rFonts w:ascii="Arial" w:hAnsi="Arial" w:cs="Arial"/>
              </w:rPr>
              <w:t xml:space="preserve">hidrômetros que </w:t>
            </w:r>
            <w:proofErr w:type="spellStart"/>
            <w:r w:rsidRPr="005F66C4">
              <w:rPr>
                <w:rFonts w:ascii="Arial" w:hAnsi="Arial" w:cs="Arial"/>
              </w:rPr>
              <w:t>submedem</w:t>
            </w:r>
            <w:proofErr w:type="spellEnd"/>
          </w:p>
          <w:p w:rsidRPr="005F66C4" w:rsidR="00E166C9" w:rsidP="00E166C9" w:rsidRDefault="00E166C9" w14:paraId="7D470068" w14:textId="77777777">
            <w:pPr>
              <w:spacing w:after="0"/>
              <w:jc w:val="center"/>
              <w:rPr>
                <w:rFonts w:ascii="Arial" w:hAnsi="Arial" w:cs="Arial"/>
              </w:rPr>
            </w:pPr>
            <w:r w:rsidRPr="005F66C4">
              <w:rPr>
                <w:rFonts w:ascii="Arial" w:hAnsi="Arial" w:cs="Arial"/>
              </w:rPr>
              <w:t>Ligações inativas reabertas</w:t>
            </w:r>
          </w:p>
          <w:p w:rsidRPr="005F66C4" w:rsidR="00E166C9" w:rsidP="00E166C9" w:rsidRDefault="00E166C9" w14:paraId="27E7A3B2" w14:textId="77777777">
            <w:pPr>
              <w:spacing w:after="0"/>
              <w:jc w:val="center"/>
              <w:rPr>
                <w:rFonts w:ascii="Arial" w:hAnsi="Arial" w:cs="Arial"/>
              </w:rPr>
            </w:pPr>
            <w:r w:rsidRPr="005F66C4">
              <w:rPr>
                <w:rFonts w:ascii="Arial" w:hAnsi="Arial" w:cs="Arial"/>
              </w:rPr>
              <w:t>Erros de Leitura</w:t>
            </w:r>
          </w:p>
          <w:p w:rsidRPr="005F66C4" w:rsidR="00E166C9" w:rsidP="00E166C9" w:rsidRDefault="00E166C9" w14:paraId="7C7FBEB3" w14:textId="77777777">
            <w:pPr>
              <w:spacing w:after="0"/>
              <w:jc w:val="center"/>
              <w:rPr>
                <w:rFonts w:ascii="Arial" w:hAnsi="Arial" w:cs="Arial"/>
              </w:rPr>
            </w:pPr>
            <w:r w:rsidRPr="005F66C4">
              <w:rPr>
                <w:rFonts w:ascii="Arial" w:hAnsi="Arial" w:cs="Arial"/>
              </w:rPr>
              <w:t>Número de economias errado</w:t>
            </w:r>
          </w:p>
        </w:tc>
        <w:tc>
          <w:tcPr>
            <w:tcW w:w="4644" w:type="dxa"/>
            <w:shd w:val="clear" w:color="auto" w:fill="auto"/>
            <w:vAlign w:val="center"/>
          </w:tcPr>
          <w:p w:rsidRPr="005F66C4" w:rsidR="00E166C9" w:rsidP="00E166C9" w:rsidRDefault="00E166C9" w14:paraId="4BC3CD77" w14:textId="77777777">
            <w:pPr>
              <w:spacing w:after="0"/>
              <w:jc w:val="center"/>
              <w:rPr>
                <w:rFonts w:ascii="Arial" w:hAnsi="Arial" w:cs="Arial"/>
              </w:rPr>
            </w:pPr>
            <w:r w:rsidRPr="005F66C4">
              <w:rPr>
                <w:rFonts w:ascii="Arial" w:hAnsi="Arial" w:cs="Arial"/>
              </w:rPr>
              <w:t>Podem ser significativas dependendo de: procedimentos cadastrais e de faturamento, manutenção preventiva, adequações de hidrômetro e monitoramento do sistema</w:t>
            </w:r>
          </w:p>
        </w:tc>
      </w:tr>
    </w:tbl>
    <w:p w:rsidRPr="005F66C4" w:rsidR="00207659" w:rsidP="00502041" w:rsidRDefault="00207659" w14:paraId="02D67A1C" w14:textId="77777777">
      <w:pPr>
        <w:autoSpaceDE w:val="0"/>
        <w:autoSpaceDN w:val="0"/>
        <w:adjustRightInd w:val="0"/>
        <w:spacing w:after="120" w:line="240" w:lineRule="auto"/>
        <w:rPr>
          <w:rFonts w:ascii="Arial" w:hAnsi="Arial" w:cs="Arial"/>
        </w:rPr>
      </w:pPr>
    </w:p>
    <w:p w:rsidRPr="005F66C4" w:rsidR="00004E42" w:rsidP="00E061D4" w:rsidRDefault="00004E42" w14:paraId="791735B2" w14:textId="77777777">
      <w:pPr>
        <w:pStyle w:val="Ttulo2"/>
        <w:rPr>
          <w:rFonts w:ascii="Arial" w:hAnsi="Arial" w:cs="Arial"/>
          <w:sz w:val="22"/>
          <w:szCs w:val="22"/>
        </w:rPr>
      </w:pPr>
      <w:bookmarkStart w:name="_Toc381192233" w:id="43"/>
      <w:bookmarkStart w:name="_Toc384140770" w:id="44"/>
      <w:bookmarkStart w:name="_Toc70526125" w:id="45"/>
      <w:r w:rsidRPr="005F66C4">
        <w:rPr>
          <w:rFonts w:ascii="Arial" w:hAnsi="Arial" w:cs="Arial"/>
          <w:sz w:val="22"/>
          <w:szCs w:val="22"/>
        </w:rPr>
        <w:t>Distribuição de Perdas</w:t>
      </w:r>
      <w:bookmarkEnd w:id="43"/>
      <w:bookmarkEnd w:id="44"/>
      <w:bookmarkEnd w:id="45"/>
    </w:p>
    <w:p w:rsidRPr="005F66C4" w:rsidR="00004E42" w:rsidP="005F66C4" w:rsidRDefault="00E166C9" w14:paraId="0A73F058" w14:textId="77777777">
      <w:pPr>
        <w:pStyle w:val="NORMAL0"/>
        <w:rPr>
          <w:lang w:val="pt-BR"/>
        </w:rPr>
      </w:pPr>
      <w:r w:rsidRPr="005F66C4">
        <w:t>A Tabela 1</w:t>
      </w:r>
      <w:r w:rsidRPr="005F66C4" w:rsidR="00004E42">
        <w:t xml:space="preserve"> apresenta como exemplo da distribuição das perdas em sistemas de abastecimento de água, os dados para a Região Metropolitana de São Paulo </w:t>
      </w:r>
      <w:r w:rsidRPr="005F66C4" w:rsidR="00AC4B74">
        <w:t>–</w:t>
      </w:r>
      <w:r w:rsidRPr="005F66C4" w:rsidR="00004E42">
        <w:t xml:space="preserve"> RMSP</w:t>
      </w:r>
      <w:r w:rsidR="005F66C4">
        <w:rPr>
          <w:lang w:val="pt-BR"/>
        </w:rPr>
        <w:t>.</w:t>
      </w:r>
    </w:p>
    <w:p w:rsidRPr="005F66C4" w:rsidR="00004E42" w:rsidP="00502041" w:rsidRDefault="00004E42" w14:paraId="1CD82222" w14:textId="77777777">
      <w:pPr>
        <w:autoSpaceDE w:val="0"/>
        <w:autoSpaceDN w:val="0"/>
        <w:adjustRightInd w:val="0"/>
        <w:spacing w:after="120" w:line="240" w:lineRule="auto"/>
        <w:jc w:val="center"/>
        <w:rPr>
          <w:rFonts w:ascii="Arial" w:hAnsi="Arial" w:cs="Arial"/>
          <w:noProof/>
          <w:lang w:eastAsia="pt-BR"/>
        </w:rPr>
      </w:pPr>
    </w:p>
    <w:p w:rsidRPr="00EE7EBB" w:rsidR="00E166C9" w:rsidP="00E166C9" w:rsidRDefault="00E166C9" w14:paraId="2AA234BD" w14:textId="77777777">
      <w:pPr>
        <w:pStyle w:val="Legenda"/>
        <w:spacing w:after="0"/>
        <w:jc w:val="center"/>
        <w:rPr>
          <w:rFonts w:ascii="Arial" w:hAnsi="Arial" w:cs="Arial"/>
          <w:i w:val="0"/>
          <w:color w:val="auto"/>
          <w:sz w:val="20"/>
          <w:szCs w:val="20"/>
        </w:rPr>
      </w:pPr>
      <w:r w:rsidRPr="00EE7EBB">
        <w:rPr>
          <w:rFonts w:ascii="Arial" w:hAnsi="Arial" w:cs="Arial"/>
          <w:i w:val="0"/>
          <w:color w:val="auto"/>
          <w:sz w:val="20"/>
          <w:szCs w:val="20"/>
        </w:rPr>
        <w:t xml:space="preserve">Tabela </w:t>
      </w:r>
      <w:r w:rsidRPr="00EE7EBB">
        <w:rPr>
          <w:rFonts w:ascii="Arial" w:hAnsi="Arial" w:cs="Arial"/>
          <w:i w:val="0"/>
          <w:color w:val="auto"/>
          <w:sz w:val="20"/>
          <w:szCs w:val="20"/>
        </w:rPr>
        <w:fldChar w:fldCharType="begin"/>
      </w:r>
      <w:r w:rsidRPr="00EE7EBB">
        <w:rPr>
          <w:rFonts w:ascii="Arial" w:hAnsi="Arial" w:cs="Arial"/>
          <w:i w:val="0"/>
          <w:color w:val="auto"/>
          <w:sz w:val="20"/>
          <w:szCs w:val="20"/>
        </w:rPr>
        <w:instrText xml:space="preserve"> SEQ Tabela \* ARABIC </w:instrText>
      </w:r>
      <w:r w:rsidRPr="00EE7EBB">
        <w:rPr>
          <w:rFonts w:ascii="Arial" w:hAnsi="Arial" w:cs="Arial"/>
          <w:i w:val="0"/>
          <w:color w:val="auto"/>
          <w:sz w:val="20"/>
          <w:szCs w:val="20"/>
        </w:rPr>
        <w:fldChar w:fldCharType="separate"/>
      </w:r>
      <w:r w:rsidRPr="00EE7EBB">
        <w:rPr>
          <w:rFonts w:ascii="Arial" w:hAnsi="Arial" w:cs="Arial"/>
          <w:i w:val="0"/>
          <w:noProof/>
          <w:color w:val="auto"/>
          <w:sz w:val="20"/>
          <w:szCs w:val="20"/>
        </w:rPr>
        <w:t>1</w:t>
      </w:r>
      <w:r w:rsidRPr="00EE7EBB">
        <w:rPr>
          <w:rFonts w:ascii="Arial" w:hAnsi="Arial" w:cs="Arial"/>
          <w:i w:val="0"/>
          <w:color w:val="auto"/>
          <w:sz w:val="20"/>
          <w:szCs w:val="20"/>
        </w:rPr>
        <w:fldChar w:fldCharType="end"/>
      </w:r>
      <w:r w:rsidRPr="00EE7EBB">
        <w:rPr>
          <w:rFonts w:ascii="Arial" w:hAnsi="Arial" w:cs="Arial"/>
          <w:i w:val="0"/>
          <w:color w:val="auto"/>
          <w:sz w:val="20"/>
          <w:szCs w:val="20"/>
        </w:rPr>
        <w:t>. Distribuição das perdas na RMSP</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8"/>
        <w:gridCol w:w="1857"/>
        <w:gridCol w:w="1857"/>
        <w:gridCol w:w="1857"/>
        <w:gridCol w:w="1857"/>
      </w:tblGrid>
      <w:tr w:rsidRPr="005F66C4" w:rsidR="00E166C9" w:rsidTr="004E72C2" w14:paraId="5774E734" w14:textId="77777777">
        <w:tc>
          <w:tcPr>
            <w:tcW w:w="1000" w:type="pct"/>
            <w:vMerge w:val="restart"/>
            <w:shd w:val="clear" w:color="auto" w:fill="auto"/>
            <w:vAlign w:val="center"/>
          </w:tcPr>
          <w:p w:rsidRPr="005F66C4" w:rsidR="00E166C9" w:rsidP="00E166C9" w:rsidRDefault="00E166C9" w14:paraId="2BCE0DF4" w14:textId="77777777">
            <w:pPr>
              <w:spacing w:after="0"/>
              <w:jc w:val="center"/>
              <w:rPr>
                <w:rFonts w:ascii="Arial" w:hAnsi="Arial" w:cs="Arial"/>
                <w:b/>
              </w:rPr>
            </w:pPr>
            <w:r w:rsidRPr="005F66C4">
              <w:rPr>
                <w:rFonts w:ascii="Arial" w:hAnsi="Arial" w:cs="Arial"/>
                <w:b/>
              </w:rPr>
              <w:t>Tipo de Perda</w:t>
            </w:r>
          </w:p>
        </w:tc>
        <w:tc>
          <w:tcPr>
            <w:tcW w:w="1000" w:type="pct"/>
            <w:vMerge w:val="restart"/>
            <w:shd w:val="clear" w:color="auto" w:fill="auto"/>
            <w:vAlign w:val="center"/>
          </w:tcPr>
          <w:p w:rsidRPr="005F66C4" w:rsidR="00E166C9" w:rsidP="00E166C9" w:rsidRDefault="00E166C9" w14:paraId="1AFA1492" w14:textId="77777777">
            <w:pPr>
              <w:spacing w:after="0"/>
              <w:jc w:val="center"/>
              <w:rPr>
                <w:rFonts w:ascii="Arial" w:hAnsi="Arial" w:cs="Arial"/>
                <w:b/>
              </w:rPr>
            </w:pPr>
            <w:r w:rsidRPr="005F66C4">
              <w:rPr>
                <w:rFonts w:ascii="Arial" w:hAnsi="Arial" w:cs="Arial"/>
                <w:b/>
              </w:rPr>
              <w:t>Hipóteses de trabalho (m³/s)</w:t>
            </w:r>
          </w:p>
        </w:tc>
        <w:tc>
          <w:tcPr>
            <w:tcW w:w="3000" w:type="pct"/>
            <w:gridSpan w:val="3"/>
            <w:shd w:val="clear" w:color="auto" w:fill="auto"/>
            <w:vAlign w:val="center"/>
          </w:tcPr>
          <w:p w:rsidRPr="005F66C4" w:rsidR="00E166C9" w:rsidP="00E166C9" w:rsidRDefault="00E166C9" w14:paraId="06F3F118" w14:textId="77777777">
            <w:pPr>
              <w:spacing w:after="0"/>
              <w:jc w:val="center"/>
              <w:rPr>
                <w:rFonts w:ascii="Arial" w:hAnsi="Arial" w:cs="Arial"/>
                <w:b/>
              </w:rPr>
            </w:pPr>
            <w:r w:rsidRPr="005F66C4">
              <w:rPr>
                <w:rFonts w:ascii="Arial" w:hAnsi="Arial" w:cs="Arial"/>
                <w:b/>
              </w:rPr>
              <w:t>Perdas</w:t>
            </w:r>
          </w:p>
        </w:tc>
      </w:tr>
      <w:tr w:rsidRPr="005F66C4" w:rsidR="00E166C9" w:rsidTr="004E72C2" w14:paraId="3DD73B03" w14:textId="77777777">
        <w:tc>
          <w:tcPr>
            <w:tcW w:w="1000" w:type="pct"/>
            <w:vMerge/>
            <w:shd w:val="clear" w:color="auto" w:fill="auto"/>
            <w:vAlign w:val="center"/>
          </w:tcPr>
          <w:p w:rsidRPr="005F66C4" w:rsidR="00E166C9" w:rsidP="00E166C9" w:rsidRDefault="00E166C9" w14:paraId="3AD6ACA7" w14:textId="77777777">
            <w:pPr>
              <w:spacing w:after="0"/>
              <w:jc w:val="center"/>
              <w:rPr>
                <w:rFonts w:ascii="Arial" w:hAnsi="Arial" w:cs="Arial"/>
                <w:b/>
              </w:rPr>
            </w:pPr>
          </w:p>
        </w:tc>
        <w:tc>
          <w:tcPr>
            <w:tcW w:w="1000" w:type="pct"/>
            <w:vMerge/>
            <w:shd w:val="clear" w:color="auto" w:fill="auto"/>
            <w:vAlign w:val="center"/>
          </w:tcPr>
          <w:p w:rsidRPr="005F66C4" w:rsidR="00E166C9" w:rsidP="00E166C9" w:rsidRDefault="00E166C9" w14:paraId="58AA58AF" w14:textId="77777777">
            <w:pPr>
              <w:spacing w:after="0"/>
              <w:jc w:val="center"/>
              <w:rPr>
                <w:rFonts w:ascii="Arial" w:hAnsi="Arial" w:cs="Arial"/>
                <w:b/>
              </w:rPr>
            </w:pPr>
          </w:p>
        </w:tc>
        <w:tc>
          <w:tcPr>
            <w:tcW w:w="1000" w:type="pct"/>
            <w:shd w:val="clear" w:color="auto" w:fill="auto"/>
            <w:vAlign w:val="center"/>
          </w:tcPr>
          <w:p w:rsidRPr="005F66C4" w:rsidR="00E166C9" w:rsidP="00E166C9" w:rsidRDefault="00E166C9" w14:paraId="1A191F7F" w14:textId="77777777">
            <w:pPr>
              <w:spacing w:after="0"/>
              <w:jc w:val="center"/>
              <w:rPr>
                <w:rFonts w:ascii="Arial" w:hAnsi="Arial" w:cs="Arial"/>
                <w:b/>
              </w:rPr>
            </w:pPr>
            <w:r w:rsidRPr="005F66C4">
              <w:rPr>
                <w:rFonts w:ascii="Arial" w:hAnsi="Arial" w:cs="Arial"/>
                <w:b/>
              </w:rPr>
              <w:t>Físicas</w:t>
            </w:r>
          </w:p>
        </w:tc>
        <w:tc>
          <w:tcPr>
            <w:tcW w:w="1000" w:type="pct"/>
            <w:shd w:val="clear" w:color="auto" w:fill="auto"/>
            <w:vAlign w:val="center"/>
          </w:tcPr>
          <w:p w:rsidRPr="005F66C4" w:rsidR="00E166C9" w:rsidP="00E166C9" w:rsidRDefault="00E166C9" w14:paraId="50DA1085" w14:textId="77777777">
            <w:pPr>
              <w:spacing w:after="0"/>
              <w:jc w:val="center"/>
              <w:rPr>
                <w:rFonts w:ascii="Arial" w:hAnsi="Arial" w:cs="Arial"/>
                <w:b/>
              </w:rPr>
            </w:pPr>
            <w:r w:rsidRPr="005F66C4">
              <w:rPr>
                <w:rFonts w:ascii="Arial" w:hAnsi="Arial" w:cs="Arial"/>
                <w:b/>
              </w:rPr>
              <w:t>Não Físicas</w:t>
            </w:r>
          </w:p>
        </w:tc>
        <w:tc>
          <w:tcPr>
            <w:tcW w:w="1000" w:type="pct"/>
            <w:shd w:val="clear" w:color="auto" w:fill="auto"/>
            <w:vAlign w:val="center"/>
          </w:tcPr>
          <w:p w:rsidRPr="005F66C4" w:rsidR="00E166C9" w:rsidP="00E166C9" w:rsidRDefault="00E166C9" w14:paraId="58B89FCC" w14:textId="77777777">
            <w:pPr>
              <w:spacing w:after="0"/>
              <w:jc w:val="center"/>
              <w:rPr>
                <w:rFonts w:ascii="Arial" w:hAnsi="Arial" w:cs="Arial"/>
                <w:b/>
              </w:rPr>
            </w:pPr>
            <w:r w:rsidRPr="005F66C4">
              <w:rPr>
                <w:rFonts w:ascii="Arial" w:hAnsi="Arial" w:cs="Arial"/>
                <w:b/>
              </w:rPr>
              <w:t>Totais</w:t>
            </w:r>
          </w:p>
        </w:tc>
      </w:tr>
      <w:tr w:rsidRPr="005F66C4" w:rsidR="00E166C9" w:rsidTr="004E72C2" w14:paraId="7C47E6EA" w14:textId="77777777">
        <w:tc>
          <w:tcPr>
            <w:tcW w:w="1000" w:type="pct"/>
            <w:shd w:val="clear" w:color="auto" w:fill="auto"/>
            <w:vAlign w:val="center"/>
          </w:tcPr>
          <w:p w:rsidRPr="005F66C4" w:rsidR="00E166C9" w:rsidP="00E166C9" w:rsidRDefault="00E166C9" w14:paraId="04FFBD22" w14:textId="77777777">
            <w:pPr>
              <w:spacing w:after="0"/>
              <w:jc w:val="center"/>
              <w:rPr>
                <w:rFonts w:ascii="Arial" w:hAnsi="Arial" w:cs="Arial"/>
              </w:rPr>
            </w:pPr>
            <w:r w:rsidRPr="005F66C4">
              <w:rPr>
                <w:rFonts w:ascii="Arial" w:hAnsi="Arial" w:cs="Arial"/>
              </w:rPr>
              <w:t>Vazamentos</w:t>
            </w:r>
          </w:p>
        </w:tc>
        <w:tc>
          <w:tcPr>
            <w:tcW w:w="1000" w:type="pct"/>
            <w:shd w:val="clear" w:color="auto" w:fill="auto"/>
            <w:vAlign w:val="center"/>
          </w:tcPr>
          <w:p w:rsidRPr="005F66C4" w:rsidR="00E166C9" w:rsidP="00E166C9" w:rsidRDefault="00E166C9" w14:paraId="62076910" w14:textId="77777777">
            <w:pPr>
              <w:spacing w:after="0"/>
              <w:jc w:val="center"/>
              <w:rPr>
                <w:rFonts w:ascii="Arial" w:hAnsi="Arial" w:cs="Arial"/>
              </w:rPr>
            </w:pPr>
            <w:r w:rsidRPr="005F66C4">
              <w:rPr>
                <w:rFonts w:ascii="Arial" w:hAnsi="Arial" w:cs="Arial"/>
              </w:rPr>
              <w:t>8,9</w:t>
            </w:r>
          </w:p>
        </w:tc>
        <w:tc>
          <w:tcPr>
            <w:tcW w:w="1000" w:type="pct"/>
            <w:shd w:val="clear" w:color="auto" w:fill="auto"/>
            <w:vAlign w:val="center"/>
          </w:tcPr>
          <w:p w:rsidRPr="005F66C4" w:rsidR="00E166C9" w:rsidP="00E166C9" w:rsidRDefault="00E166C9" w14:paraId="51566EFE" w14:textId="77777777">
            <w:pPr>
              <w:spacing w:after="0"/>
              <w:jc w:val="center"/>
              <w:rPr>
                <w:rFonts w:ascii="Arial" w:hAnsi="Arial" w:cs="Arial"/>
              </w:rPr>
            </w:pPr>
            <w:r w:rsidRPr="005F66C4">
              <w:rPr>
                <w:rFonts w:ascii="Arial" w:hAnsi="Arial" w:cs="Arial"/>
              </w:rPr>
              <w:t>47,6</w:t>
            </w:r>
          </w:p>
        </w:tc>
        <w:tc>
          <w:tcPr>
            <w:tcW w:w="1000" w:type="pct"/>
            <w:shd w:val="clear" w:color="auto" w:fill="auto"/>
            <w:vAlign w:val="center"/>
          </w:tcPr>
          <w:p w:rsidRPr="005F66C4" w:rsidR="00E166C9" w:rsidP="00E166C9" w:rsidRDefault="00E166C9" w14:paraId="7BECDA7D" w14:textId="77777777">
            <w:pPr>
              <w:spacing w:after="0"/>
              <w:jc w:val="center"/>
              <w:rPr>
                <w:rFonts w:ascii="Arial" w:hAnsi="Arial" w:cs="Arial"/>
              </w:rPr>
            </w:pPr>
            <w:r w:rsidRPr="005F66C4">
              <w:rPr>
                <w:rFonts w:ascii="Arial" w:hAnsi="Arial" w:cs="Arial"/>
              </w:rPr>
              <w:t>-</w:t>
            </w:r>
          </w:p>
        </w:tc>
        <w:tc>
          <w:tcPr>
            <w:tcW w:w="1000" w:type="pct"/>
            <w:shd w:val="clear" w:color="auto" w:fill="auto"/>
            <w:vAlign w:val="center"/>
          </w:tcPr>
          <w:p w:rsidRPr="005F66C4" w:rsidR="00E166C9" w:rsidP="00E166C9" w:rsidRDefault="00E166C9" w14:paraId="4886F3E8" w14:textId="77777777">
            <w:pPr>
              <w:spacing w:after="0"/>
              <w:jc w:val="center"/>
              <w:rPr>
                <w:rFonts w:ascii="Arial" w:hAnsi="Arial" w:cs="Arial"/>
              </w:rPr>
            </w:pPr>
            <w:r w:rsidRPr="005F66C4">
              <w:rPr>
                <w:rFonts w:ascii="Arial" w:hAnsi="Arial" w:cs="Arial"/>
              </w:rPr>
              <w:t>47,6</w:t>
            </w:r>
          </w:p>
        </w:tc>
      </w:tr>
      <w:tr w:rsidRPr="005F66C4" w:rsidR="00E166C9" w:rsidTr="004E72C2" w14:paraId="109C9AED" w14:textId="77777777">
        <w:tc>
          <w:tcPr>
            <w:tcW w:w="1000" w:type="pct"/>
            <w:shd w:val="clear" w:color="auto" w:fill="auto"/>
            <w:vAlign w:val="center"/>
          </w:tcPr>
          <w:p w:rsidRPr="005F66C4" w:rsidR="00E166C9" w:rsidP="00E166C9" w:rsidRDefault="00E166C9" w14:paraId="6D72A4D4" w14:textId="77777777">
            <w:pPr>
              <w:spacing w:after="0"/>
              <w:jc w:val="center"/>
              <w:rPr>
                <w:rFonts w:ascii="Arial" w:hAnsi="Arial" w:cs="Arial"/>
              </w:rPr>
            </w:pPr>
            <w:r w:rsidRPr="005F66C4">
              <w:rPr>
                <w:rFonts w:ascii="Arial" w:hAnsi="Arial" w:cs="Arial"/>
              </w:rPr>
              <w:t>Macromedição</w:t>
            </w:r>
          </w:p>
        </w:tc>
        <w:tc>
          <w:tcPr>
            <w:tcW w:w="1000" w:type="pct"/>
            <w:shd w:val="clear" w:color="auto" w:fill="auto"/>
            <w:vAlign w:val="center"/>
          </w:tcPr>
          <w:p w:rsidRPr="005F66C4" w:rsidR="00E166C9" w:rsidP="00E166C9" w:rsidRDefault="00E166C9" w14:paraId="622A42BD" w14:textId="77777777">
            <w:pPr>
              <w:spacing w:after="0"/>
              <w:jc w:val="center"/>
              <w:rPr>
                <w:rFonts w:ascii="Arial" w:hAnsi="Arial" w:cs="Arial"/>
              </w:rPr>
            </w:pPr>
            <w:r w:rsidRPr="005F66C4">
              <w:rPr>
                <w:rFonts w:ascii="Arial" w:hAnsi="Arial" w:cs="Arial"/>
              </w:rPr>
              <w:t>1,0</w:t>
            </w:r>
          </w:p>
        </w:tc>
        <w:tc>
          <w:tcPr>
            <w:tcW w:w="1000" w:type="pct"/>
            <w:shd w:val="clear" w:color="auto" w:fill="auto"/>
            <w:vAlign w:val="center"/>
          </w:tcPr>
          <w:p w:rsidRPr="005F66C4" w:rsidR="00E166C9" w:rsidP="00E166C9" w:rsidRDefault="00E166C9" w14:paraId="0A4F31E4" w14:textId="77777777">
            <w:pPr>
              <w:spacing w:after="0"/>
              <w:jc w:val="center"/>
              <w:rPr>
                <w:rFonts w:ascii="Arial" w:hAnsi="Arial" w:cs="Arial"/>
              </w:rPr>
            </w:pPr>
            <w:r w:rsidRPr="005F66C4">
              <w:rPr>
                <w:rFonts w:ascii="Arial" w:hAnsi="Arial" w:cs="Arial"/>
              </w:rPr>
              <w:t>-</w:t>
            </w:r>
          </w:p>
        </w:tc>
        <w:tc>
          <w:tcPr>
            <w:tcW w:w="1000" w:type="pct"/>
            <w:shd w:val="clear" w:color="auto" w:fill="auto"/>
            <w:vAlign w:val="center"/>
          </w:tcPr>
          <w:p w:rsidRPr="005F66C4" w:rsidR="00E166C9" w:rsidP="00E166C9" w:rsidRDefault="00E166C9" w14:paraId="1B39BA84" w14:textId="77777777">
            <w:pPr>
              <w:spacing w:after="0"/>
              <w:jc w:val="center"/>
              <w:rPr>
                <w:rFonts w:ascii="Arial" w:hAnsi="Arial" w:cs="Arial"/>
              </w:rPr>
            </w:pPr>
            <w:r w:rsidRPr="005F66C4">
              <w:rPr>
                <w:rFonts w:ascii="Arial" w:hAnsi="Arial" w:cs="Arial"/>
              </w:rPr>
              <w:t>5,3</w:t>
            </w:r>
          </w:p>
        </w:tc>
        <w:tc>
          <w:tcPr>
            <w:tcW w:w="1000" w:type="pct"/>
            <w:shd w:val="clear" w:color="auto" w:fill="auto"/>
            <w:vAlign w:val="center"/>
          </w:tcPr>
          <w:p w:rsidRPr="005F66C4" w:rsidR="00E166C9" w:rsidP="00E166C9" w:rsidRDefault="00E166C9" w14:paraId="10B526C2" w14:textId="77777777">
            <w:pPr>
              <w:spacing w:after="0"/>
              <w:jc w:val="center"/>
              <w:rPr>
                <w:rFonts w:ascii="Arial" w:hAnsi="Arial" w:cs="Arial"/>
              </w:rPr>
            </w:pPr>
            <w:r w:rsidRPr="005F66C4">
              <w:rPr>
                <w:rFonts w:ascii="Arial" w:hAnsi="Arial" w:cs="Arial"/>
              </w:rPr>
              <w:t>5,3</w:t>
            </w:r>
          </w:p>
        </w:tc>
      </w:tr>
      <w:tr w:rsidRPr="005F66C4" w:rsidR="00E166C9" w:rsidTr="004E72C2" w14:paraId="07A18984" w14:textId="77777777">
        <w:tc>
          <w:tcPr>
            <w:tcW w:w="1000" w:type="pct"/>
            <w:shd w:val="clear" w:color="auto" w:fill="auto"/>
            <w:vAlign w:val="center"/>
          </w:tcPr>
          <w:p w:rsidRPr="005F66C4" w:rsidR="00E166C9" w:rsidP="00E166C9" w:rsidRDefault="00E166C9" w14:paraId="62F01D49" w14:textId="77777777">
            <w:pPr>
              <w:spacing w:after="0"/>
              <w:jc w:val="center"/>
              <w:rPr>
                <w:rFonts w:ascii="Arial" w:hAnsi="Arial" w:cs="Arial"/>
              </w:rPr>
            </w:pPr>
            <w:r w:rsidRPr="005F66C4">
              <w:rPr>
                <w:rFonts w:ascii="Arial" w:hAnsi="Arial" w:cs="Arial"/>
              </w:rPr>
              <w:t>Micromedição</w:t>
            </w:r>
          </w:p>
        </w:tc>
        <w:tc>
          <w:tcPr>
            <w:tcW w:w="1000" w:type="pct"/>
            <w:shd w:val="clear" w:color="auto" w:fill="auto"/>
            <w:vAlign w:val="center"/>
          </w:tcPr>
          <w:p w:rsidRPr="005F66C4" w:rsidR="00E166C9" w:rsidP="00E166C9" w:rsidRDefault="00E166C9" w14:paraId="30A05349" w14:textId="77777777">
            <w:pPr>
              <w:spacing w:after="0"/>
              <w:jc w:val="center"/>
              <w:rPr>
                <w:rFonts w:ascii="Arial" w:hAnsi="Arial" w:cs="Arial"/>
              </w:rPr>
            </w:pPr>
            <w:r w:rsidRPr="005F66C4">
              <w:rPr>
                <w:rFonts w:ascii="Arial" w:hAnsi="Arial" w:cs="Arial"/>
              </w:rPr>
              <w:t>3,8</w:t>
            </w:r>
          </w:p>
        </w:tc>
        <w:tc>
          <w:tcPr>
            <w:tcW w:w="1000" w:type="pct"/>
            <w:shd w:val="clear" w:color="auto" w:fill="auto"/>
            <w:vAlign w:val="center"/>
          </w:tcPr>
          <w:p w:rsidRPr="005F66C4" w:rsidR="00E166C9" w:rsidP="00E166C9" w:rsidRDefault="00E166C9" w14:paraId="11A7E23A" w14:textId="77777777">
            <w:pPr>
              <w:spacing w:after="0"/>
              <w:jc w:val="center"/>
              <w:rPr>
                <w:rFonts w:ascii="Arial" w:hAnsi="Arial" w:cs="Arial"/>
              </w:rPr>
            </w:pPr>
            <w:r w:rsidRPr="005F66C4">
              <w:rPr>
                <w:rFonts w:ascii="Arial" w:hAnsi="Arial" w:cs="Arial"/>
              </w:rPr>
              <w:t>-</w:t>
            </w:r>
          </w:p>
        </w:tc>
        <w:tc>
          <w:tcPr>
            <w:tcW w:w="1000" w:type="pct"/>
            <w:shd w:val="clear" w:color="auto" w:fill="auto"/>
            <w:vAlign w:val="center"/>
          </w:tcPr>
          <w:p w:rsidRPr="005F66C4" w:rsidR="00E166C9" w:rsidP="00E166C9" w:rsidRDefault="00E166C9" w14:paraId="709E8237" w14:textId="77777777">
            <w:pPr>
              <w:spacing w:after="0"/>
              <w:jc w:val="center"/>
              <w:rPr>
                <w:rFonts w:ascii="Arial" w:hAnsi="Arial" w:cs="Arial"/>
              </w:rPr>
            </w:pPr>
            <w:r w:rsidRPr="005F66C4">
              <w:rPr>
                <w:rFonts w:ascii="Arial" w:hAnsi="Arial" w:cs="Arial"/>
              </w:rPr>
              <w:t>20,3</w:t>
            </w:r>
          </w:p>
        </w:tc>
        <w:tc>
          <w:tcPr>
            <w:tcW w:w="1000" w:type="pct"/>
            <w:shd w:val="clear" w:color="auto" w:fill="auto"/>
            <w:vAlign w:val="center"/>
          </w:tcPr>
          <w:p w:rsidRPr="005F66C4" w:rsidR="00E166C9" w:rsidP="00E166C9" w:rsidRDefault="00E166C9" w14:paraId="0BF66C33" w14:textId="77777777">
            <w:pPr>
              <w:spacing w:after="0"/>
              <w:jc w:val="center"/>
              <w:rPr>
                <w:rFonts w:ascii="Arial" w:hAnsi="Arial" w:cs="Arial"/>
              </w:rPr>
            </w:pPr>
            <w:r w:rsidRPr="005F66C4">
              <w:rPr>
                <w:rFonts w:ascii="Arial" w:hAnsi="Arial" w:cs="Arial"/>
              </w:rPr>
              <w:t>20,3</w:t>
            </w:r>
          </w:p>
        </w:tc>
      </w:tr>
      <w:tr w:rsidRPr="005F66C4" w:rsidR="00E166C9" w:rsidTr="004E72C2" w14:paraId="140A1698" w14:textId="77777777">
        <w:tc>
          <w:tcPr>
            <w:tcW w:w="1000" w:type="pct"/>
            <w:shd w:val="clear" w:color="auto" w:fill="auto"/>
            <w:vAlign w:val="center"/>
          </w:tcPr>
          <w:p w:rsidRPr="005F66C4" w:rsidR="00E166C9" w:rsidP="00E166C9" w:rsidRDefault="00E166C9" w14:paraId="5B254E24" w14:textId="77777777">
            <w:pPr>
              <w:spacing w:after="0"/>
              <w:jc w:val="center"/>
              <w:rPr>
                <w:rFonts w:ascii="Arial" w:hAnsi="Arial" w:cs="Arial"/>
              </w:rPr>
            </w:pPr>
            <w:r w:rsidRPr="005F66C4">
              <w:rPr>
                <w:rFonts w:ascii="Arial" w:hAnsi="Arial" w:cs="Arial"/>
              </w:rPr>
              <w:t xml:space="preserve">Habitações </w:t>
            </w:r>
            <w:proofErr w:type="gramStart"/>
            <w:r w:rsidRPr="005F66C4">
              <w:rPr>
                <w:rFonts w:ascii="Arial" w:hAnsi="Arial" w:cs="Arial"/>
              </w:rPr>
              <w:t>Sub- Normais</w:t>
            </w:r>
            <w:proofErr w:type="gramEnd"/>
          </w:p>
        </w:tc>
        <w:tc>
          <w:tcPr>
            <w:tcW w:w="1000" w:type="pct"/>
            <w:shd w:val="clear" w:color="auto" w:fill="auto"/>
            <w:vAlign w:val="center"/>
          </w:tcPr>
          <w:p w:rsidRPr="005F66C4" w:rsidR="00E166C9" w:rsidP="00E166C9" w:rsidRDefault="00E166C9" w14:paraId="413395F7" w14:textId="77777777">
            <w:pPr>
              <w:spacing w:after="0"/>
              <w:jc w:val="center"/>
              <w:rPr>
                <w:rFonts w:ascii="Arial" w:hAnsi="Arial" w:cs="Arial"/>
              </w:rPr>
            </w:pPr>
            <w:r w:rsidRPr="005F66C4">
              <w:rPr>
                <w:rFonts w:ascii="Arial" w:hAnsi="Arial" w:cs="Arial"/>
              </w:rPr>
              <w:t>1,8</w:t>
            </w:r>
          </w:p>
        </w:tc>
        <w:tc>
          <w:tcPr>
            <w:tcW w:w="1000" w:type="pct"/>
            <w:shd w:val="clear" w:color="auto" w:fill="auto"/>
            <w:vAlign w:val="center"/>
          </w:tcPr>
          <w:p w:rsidRPr="005F66C4" w:rsidR="00E166C9" w:rsidP="00E166C9" w:rsidRDefault="00E166C9" w14:paraId="730D0B3B" w14:textId="77777777">
            <w:pPr>
              <w:spacing w:after="0"/>
              <w:jc w:val="center"/>
              <w:rPr>
                <w:rFonts w:ascii="Arial" w:hAnsi="Arial" w:cs="Arial"/>
              </w:rPr>
            </w:pPr>
            <w:r w:rsidRPr="005F66C4">
              <w:rPr>
                <w:rFonts w:ascii="Arial" w:hAnsi="Arial" w:cs="Arial"/>
              </w:rPr>
              <w:t>3,4</w:t>
            </w:r>
          </w:p>
        </w:tc>
        <w:tc>
          <w:tcPr>
            <w:tcW w:w="1000" w:type="pct"/>
            <w:shd w:val="clear" w:color="auto" w:fill="auto"/>
            <w:vAlign w:val="center"/>
          </w:tcPr>
          <w:p w:rsidRPr="005F66C4" w:rsidR="00E166C9" w:rsidP="00E166C9" w:rsidRDefault="00E166C9" w14:paraId="5674C2DB" w14:textId="77777777">
            <w:pPr>
              <w:spacing w:after="0"/>
              <w:jc w:val="center"/>
              <w:rPr>
                <w:rFonts w:ascii="Arial" w:hAnsi="Arial" w:cs="Arial"/>
              </w:rPr>
            </w:pPr>
            <w:r w:rsidRPr="005F66C4">
              <w:rPr>
                <w:rFonts w:ascii="Arial" w:hAnsi="Arial" w:cs="Arial"/>
              </w:rPr>
              <w:t>6,3</w:t>
            </w:r>
          </w:p>
        </w:tc>
        <w:tc>
          <w:tcPr>
            <w:tcW w:w="1000" w:type="pct"/>
            <w:shd w:val="clear" w:color="auto" w:fill="auto"/>
            <w:vAlign w:val="center"/>
          </w:tcPr>
          <w:p w:rsidRPr="005F66C4" w:rsidR="00E166C9" w:rsidP="00E166C9" w:rsidRDefault="00E166C9" w14:paraId="58641F1A" w14:textId="77777777">
            <w:pPr>
              <w:spacing w:after="0"/>
              <w:jc w:val="center"/>
              <w:rPr>
                <w:rFonts w:ascii="Arial" w:hAnsi="Arial" w:cs="Arial"/>
              </w:rPr>
            </w:pPr>
            <w:r w:rsidRPr="005F66C4">
              <w:rPr>
                <w:rFonts w:ascii="Arial" w:hAnsi="Arial" w:cs="Arial"/>
              </w:rPr>
              <w:t>9,7</w:t>
            </w:r>
          </w:p>
        </w:tc>
      </w:tr>
      <w:tr w:rsidRPr="005F66C4" w:rsidR="00E166C9" w:rsidTr="004E72C2" w14:paraId="698CFB3B" w14:textId="77777777">
        <w:tc>
          <w:tcPr>
            <w:tcW w:w="1000" w:type="pct"/>
            <w:shd w:val="clear" w:color="auto" w:fill="auto"/>
            <w:vAlign w:val="center"/>
          </w:tcPr>
          <w:p w:rsidRPr="005F66C4" w:rsidR="00E166C9" w:rsidP="00E166C9" w:rsidRDefault="00E166C9" w14:paraId="62117924" w14:textId="77777777">
            <w:pPr>
              <w:spacing w:after="0"/>
              <w:jc w:val="center"/>
              <w:rPr>
                <w:rFonts w:ascii="Arial" w:hAnsi="Arial" w:cs="Arial"/>
              </w:rPr>
            </w:pPr>
            <w:r w:rsidRPr="005F66C4">
              <w:rPr>
                <w:rFonts w:ascii="Arial" w:hAnsi="Arial" w:cs="Arial"/>
              </w:rPr>
              <w:t>Gestão Comercial</w:t>
            </w:r>
          </w:p>
        </w:tc>
        <w:tc>
          <w:tcPr>
            <w:tcW w:w="1000" w:type="pct"/>
            <w:shd w:val="clear" w:color="auto" w:fill="auto"/>
            <w:vAlign w:val="center"/>
          </w:tcPr>
          <w:p w:rsidRPr="005F66C4" w:rsidR="00E166C9" w:rsidP="00E166C9" w:rsidRDefault="00E166C9" w14:paraId="5361558F" w14:textId="77777777">
            <w:pPr>
              <w:spacing w:after="0"/>
              <w:jc w:val="center"/>
              <w:rPr>
                <w:rFonts w:ascii="Arial" w:hAnsi="Arial" w:cs="Arial"/>
              </w:rPr>
            </w:pPr>
            <w:r w:rsidRPr="005F66C4">
              <w:rPr>
                <w:rFonts w:ascii="Arial" w:hAnsi="Arial" w:cs="Arial"/>
              </w:rPr>
              <w:t>3,2</w:t>
            </w:r>
          </w:p>
        </w:tc>
        <w:tc>
          <w:tcPr>
            <w:tcW w:w="1000" w:type="pct"/>
            <w:shd w:val="clear" w:color="auto" w:fill="auto"/>
            <w:vAlign w:val="center"/>
          </w:tcPr>
          <w:p w:rsidRPr="005F66C4" w:rsidR="00E166C9" w:rsidP="00E166C9" w:rsidRDefault="00E166C9" w14:paraId="581C35F9" w14:textId="77777777">
            <w:pPr>
              <w:spacing w:after="0"/>
              <w:jc w:val="center"/>
              <w:rPr>
                <w:rFonts w:ascii="Arial" w:hAnsi="Arial" w:cs="Arial"/>
              </w:rPr>
            </w:pPr>
            <w:r w:rsidRPr="005F66C4">
              <w:rPr>
                <w:rFonts w:ascii="Arial" w:hAnsi="Arial" w:cs="Arial"/>
              </w:rPr>
              <w:t>-</w:t>
            </w:r>
          </w:p>
        </w:tc>
        <w:tc>
          <w:tcPr>
            <w:tcW w:w="1000" w:type="pct"/>
            <w:shd w:val="clear" w:color="auto" w:fill="auto"/>
            <w:vAlign w:val="center"/>
          </w:tcPr>
          <w:p w:rsidRPr="005F66C4" w:rsidR="00E166C9" w:rsidP="00E166C9" w:rsidRDefault="00E166C9" w14:paraId="4D4F884B" w14:textId="77777777">
            <w:pPr>
              <w:spacing w:after="0"/>
              <w:jc w:val="center"/>
              <w:rPr>
                <w:rFonts w:ascii="Arial" w:hAnsi="Arial" w:cs="Arial"/>
              </w:rPr>
            </w:pPr>
            <w:r w:rsidRPr="005F66C4">
              <w:rPr>
                <w:rFonts w:ascii="Arial" w:hAnsi="Arial" w:cs="Arial"/>
              </w:rPr>
              <w:t>17,1</w:t>
            </w:r>
          </w:p>
        </w:tc>
        <w:tc>
          <w:tcPr>
            <w:tcW w:w="1000" w:type="pct"/>
            <w:shd w:val="clear" w:color="auto" w:fill="auto"/>
            <w:vAlign w:val="center"/>
          </w:tcPr>
          <w:p w:rsidRPr="005F66C4" w:rsidR="00E166C9" w:rsidP="00E166C9" w:rsidRDefault="00E166C9" w14:paraId="7F2C823B" w14:textId="77777777">
            <w:pPr>
              <w:spacing w:after="0"/>
              <w:jc w:val="center"/>
              <w:rPr>
                <w:rFonts w:ascii="Arial" w:hAnsi="Arial" w:cs="Arial"/>
              </w:rPr>
            </w:pPr>
            <w:r w:rsidRPr="005F66C4">
              <w:rPr>
                <w:rFonts w:ascii="Arial" w:hAnsi="Arial" w:cs="Arial"/>
              </w:rPr>
              <w:t>17,1</w:t>
            </w:r>
          </w:p>
        </w:tc>
      </w:tr>
      <w:tr w:rsidRPr="005F66C4" w:rsidR="00E166C9" w:rsidTr="004E72C2" w14:paraId="6560C2FB" w14:textId="77777777">
        <w:tc>
          <w:tcPr>
            <w:tcW w:w="1000" w:type="pct"/>
            <w:shd w:val="clear" w:color="auto" w:fill="auto"/>
            <w:vAlign w:val="center"/>
          </w:tcPr>
          <w:p w:rsidRPr="005F66C4" w:rsidR="00E166C9" w:rsidP="00E166C9" w:rsidRDefault="00E166C9" w14:paraId="608EF28E" w14:textId="77777777">
            <w:pPr>
              <w:spacing w:after="0"/>
              <w:jc w:val="center"/>
              <w:rPr>
                <w:rFonts w:ascii="Arial" w:hAnsi="Arial" w:cs="Arial"/>
              </w:rPr>
            </w:pPr>
            <w:r w:rsidRPr="005F66C4">
              <w:rPr>
                <w:rFonts w:ascii="Arial" w:hAnsi="Arial" w:cs="Arial"/>
              </w:rPr>
              <w:t>Total</w:t>
            </w:r>
          </w:p>
        </w:tc>
        <w:tc>
          <w:tcPr>
            <w:tcW w:w="1000" w:type="pct"/>
            <w:shd w:val="clear" w:color="auto" w:fill="auto"/>
            <w:vAlign w:val="center"/>
          </w:tcPr>
          <w:p w:rsidRPr="005F66C4" w:rsidR="00E166C9" w:rsidP="00E166C9" w:rsidRDefault="00E166C9" w14:paraId="66FC0F8B" w14:textId="77777777">
            <w:pPr>
              <w:spacing w:after="0"/>
              <w:jc w:val="center"/>
              <w:rPr>
                <w:rFonts w:ascii="Arial" w:hAnsi="Arial" w:cs="Arial"/>
              </w:rPr>
            </w:pPr>
            <w:r w:rsidRPr="005F66C4">
              <w:rPr>
                <w:rFonts w:ascii="Arial" w:hAnsi="Arial" w:cs="Arial"/>
              </w:rPr>
              <w:t>18,7</w:t>
            </w:r>
          </w:p>
        </w:tc>
        <w:tc>
          <w:tcPr>
            <w:tcW w:w="1000" w:type="pct"/>
            <w:shd w:val="clear" w:color="auto" w:fill="auto"/>
            <w:vAlign w:val="center"/>
          </w:tcPr>
          <w:p w:rsidRPr="005F66C4" w:rsidR="00E166C9" w:rsidP="00E166C9" w:rsidRDefault="00E166C9" w14:paraId="6EED3F27" w14:textId="77777777">
            <w:pPr>
              <w:spacing w:after="0"/>
              <w:jc w:val="center"/>
              <w:rPr>
                <w:rFonts w:ascii="Arial" w:hAnsi="Arial" w:cs="Arial"/>
              </w:rPr>
            </w:pPr>
            <w:r w:rsidRPr="005F66C4">
              <w:rPr>
                <w:rFonts w:ascii="Arial" w:hAnsi="Arial" w:cs="Arial"/>
              </w:rPr>
              <w:t>51,0</w:t>
            </w:r>
          </w:p>
        </w:tc>
        <w:tc>
          <w:tcPr>
            <w:tcW w:w="1000" w:type="pct"/>
            <w:shd w:val="clear" w:color="auto" w:fill="auto"/>
            <w:vAlign w:val="center"/>
          </w:tcPr>
          <w:p w:rsidRPr="005F66C4" w:rsidR="00E166C9" w:rsidP="00E166C9" w:rsidRDefault="00E166C9" w14:paraId="1E9CBE72" w14:textId="77777777">
            <w:pPr>
              <w:spacing w:after="0"/>
              <w:jc w:val="center"/>
              <w:rPr>
                <w:rFonts w:ascii="Arial" w:hAnsi="Arial" w:cs="Arial"/>
              </w:rPr>
            </w:pPr>
            <w:r w:rsidRPr="005F66C4">
              <w:rPr>
                <w:rFonts w:ascii="Arial" w:hAnsi="Arial" w:cs="Arial"/>
              </w:rPr>
              <w:t>49,0</w:t>
            </w:r>
          </w:p>
        </w:tc>
        <w:tc>
          <w:tcPr>
            <w:tcW w:w="1000" w:type="pct"/>
            <w:shd w:val="clear" w:color="auto" w:fill="auto"/>
            <w:vAlign w:val="center"/>
          </w:tcPr>
          <w:p w:rsidRPr="005F66C4" w:rsidR="00E166C9" w:rsidP="00E166C9" w:rsidRDefault="00E166C9" w14:paraId="7E42D7E1" w14:textId="77777777">
            <w:pPr>
              <w:spacing w:after="0"/>
              <w:jc w:val="center"/>
              <w:rPr>
                <w:rFonts w:ascii="Arial" w:hAnsi="Arial" w:cs="Arial"/>
              </w:rPr>
            </w:pPr>
            <w:r w:rsidRPr="005F66C4">
              <w:rPr>
                <w:rFonts w:ascii="Arial" w:hAnsi="Arial" w:cs="Arial"/>
              </w:rPr>
              <w:t>100,00</w:t>
            </w:r>
          </w:p>
        </w:tc>
      </w:tr>
    </w:tbl>
    <w:p w:rsidRPr="005F66C4" w:rsidR="00E166C9" w:rsidP="00502041" w:rsidRDefault="00E166C9" w14:paraId="4C24F4EB" w14:textId="77777777">
      <w:pPr>
        <w:autoSpaceDE w:val="0"/>
        <w:autoSpaceDN w:val="0"/>
        <w:adjustRightInd w:val="0"/>
        <w:spacing w:after="120" w:line="240" w:lineRule="auto"/>
        <w:jc w:val="center"/>
        <w:rPr>
          <w:rFonts w:ascii="Arial" w:hAnsi="Arial" w:cs="Arial"/>
          <w:i/>
        </w:rPr>
      </w:pPr>
    </w:p>
    <w:p w:rsidRPr="005F66C4" w:rsidR="00665F42" w:rsidP="00502041" w:rsidRDefault="00665F42" w14:paraId="40D4BE20" w14:textId="77777777">
      <w:pPr>
        <w:autoSpaceDE w:val="0"/>
        <w:autoSpaceDN w:val="0"/>
        <w:adjustRightInd w:val="0"/>
        <w:spacing w:after="120" w:line="240" w:lineRule="auto"/>
        <w:rPr>
          <w:rFonts w:ascii="Arial" w:hAnsi="Arial" w:cs="Arial"/>
          <w:i/>
        </w:rPr>
      </w:pPr>
    </w:p>
    <w:p w:rsidRPr="005F66C4" w:rsidR="003F3701" w:rsidP="005F66C4" w:rsidRDefault="00004E42" w14:paraId="3C8EBAE6" w14:textId="77777777">
      <w:pPr>
        <w:pStyle w:val="NORMAL0"/>
      </w:pPr>
      <w:r w:rsidRPr="005F66C4">
        <w:t xml:space="preserve">Pelo que se observa na Tabela 4, as perdas físicas são de 51% e </w:t>
      </w:r>
      <w:r w:rsidRPr="005F66C4" w:rsidR="00AC4B74">
        <w:t xml:space="preserve">as perdas não físicas, de </w:t>
      </w:r>
      <w:r w:rsidRPr="005F66C4">
        <w:t xml:space="preserve">49%. As perdas por vazamentos (redes e ligações) constituem praticamente o total das perdas físicas, ou seja, 47,6%. As ligações clandestinas em habitações subnormais </w:t>
      </w:r>
      <w:r w:rsidRPr="005F66C4">
        <w:lastRenderedPageBreak/>
        <w:t>(favelas)</w:t>
      </w:r>
      <w:r w:rsidRPr="005F66C4" w:rsidR="00AC4B74">
        <w:t>,</w:t>
      </w:r>
      <w:r w:rsidRPr="005F66C4">
        <w:t xml:space="preserve"> correspondem a 3,4% dessas perdas. As perdas não físicas somam 49% e decorrem de erros na macromedição (5,3%), erros na micromedição (20,3%), falhas de cadastro em habitações subnormais (6,3%) e falhas do cadastro do usuário em gestão comercial (17,1%).</w:t>
      </w:r>
    </w:p>
    <w:p w:rsidRPr="005F66C4" w:rsidR="00502041" w:rsidP="00502041" w:rsidRDefault="00502041" w14:paraId="4AA4EB43" w14:textId="77777777">
      <w:pPr>
        <w:spacing w:after="120" w:line="240" w:lineRule="auto"/>
        <w:ind w:firstLine="708"/>
        <w:jc w:val="both"/>
        <w:rPr>
          <w:rFonts w:ascii="Arial" w:hAnsi="Arial" w:cs="Arial"/>
        </w:rPr>
      </w:pPr>
    </w:p>
    <w:p w:rsidRPr="005F66C4" w:rsidR="00004E42" w:rsidP="00E8404C" w:rsidRDefault="003F3701" w14:paraId="33E23DC9" w14:textId="77777777">
      <w:pPr>
        <w:pStyle w:val="Ttulo1"/>
        <w:rPr>
          <w:rFonts w:cs="Arial"/>
          <w:szCs w:val="22"/>
        </w:rPr>
      </w:pPr>
      <w:bookmarkStart w:name="_Toc381192234" w:id="46"/>
      <w:bookmarkStart w:name="_Toc384140771" w:id="47"/>
      <w:bookmarkStart w:name="_Toc70526126" w:id="48"/>
      <w:r w:rsidRPr="005F66C4">
        <w:rPr>
          <w:rFonts w:cs="Arial"/>
          <w:szCs w:val="22"/>
        </w:rPr>
        <w:t>INFORMAÇÕES GERAIS SOBRE O TRABALHO</w:t>
      </w:r>
      <w:bookmarkEnd w:id="46"/>
      <w:bookmarkEnd w:id="47"/>
      <w:bookmarkEnd w:id="48"/>
    </w:p>
    <w:p w:rsidRPr="005F66C4" w:rsidR="003F3701" w:rsidP="005F66C4" w:rsidRDefault="003F3701" w14:paraId="096916B3" w14:textId="77777777">
      <w:pPr>
        <w:pStyle w:val="NORMAL0"/>
      </w:pPr>
      <w:r w:rsidRPr="005F66C4">
        <w:t xml:space="preserve">O presente documento tem por objetivo o fornecimento das informações necessárias à formulação de proposta de serviços de consultoria especializada em engenharia, que apresentem como produto final as atividades necessárias para a implantação, </w:t>
      </w:r>
      <w:r w:rsidRPr="005F66C4" w:rsidR="005C4644">
        <w:t>pelo serviço de saneamento do</w:t>
      </w:r>
      <w:r w:rsidRPr="005F66C4">
        <w:t xml:space="preserve"> município </w:t>
      </w:r>
      <w:r w:rsidRPr="005F66C4" w:rsidR="005C4644">
        <w:t xml:space="preserve">de </w:t>
      </w:r>
      <w:r w:rsidRPr="005F66C4" w:rsidR="005C4644">
        <w:rPr>
          <w:highlight w:val="yellow"/>
        </w:rPr>
        <w:t>xxxxx</w:t>
      </w:r>
      <w:r w:rsidRPr="005F66C4">
        <w:t>. Deverão ser propostas ações a curtos, médios e longos prazos, visando à redução permanente dos índices de perda atuais, com metas pré-estabelecidas já definidas pelo Plano de Bacias aprovado pelos Comitês PCJ.</w:t>
      </w:r>
    </w:p>
    <w:p w:rsidRPr="005F66C4" w:rsidR="00004E42" w:rsidP="00502041" w:rsidRDefault="00004E42" w14:paraId="1F9879DE" w14:textId="77777777">
      <w:pPr>
        <w:spacing w:after="120" w:line="240" w:lineRule="auto"/>
        <w:jc w:val="both"/>
        <w:rPr>
          <w:rFonts w:ascii="Arial" w:hAnsi="Arial" w:cs="Arial"/>
        </w:rPr>
      </w:pPr>
    </w:p>
    <w:p w:rsidRPr="005F66C4" w:rsidR="00004E42" w:rsidP="00E061D4" w:rsidRDefault="00EF4DAE" w14:paraId="3787ECE6" w14:textId="77777777">
      <w:pPr>
        <w:pStyle w:val="Ttulo2"/>
        <w:rPr>
          <w:rFonts w:ascii="Arial" w:hAnsi="Arial" w:cs="Arial"/>
          <w:sz w:val="22"/>
          <w:szCs w:val="22"/>
        </w:rPr>
      </w:pPr>
      <w:bookmarkStart w:name="_Toc381190668" w:id="49"/>
      <w:bookmarkStart w:name="_Toc381190709" w:id="50"/>
      <w:bookmarkStart w:name="_Toc381190987" w:id="51"/>
      <w:bookmarkStart w:name="_Toc381192235" w:id="52"/>
      <w:bookmarkStart w:name="_Toc383776450" w:id="53"/>
      <w:bookmarkStart w:name="_Toc381192236" w:id="54"/>
      <w:bookmarkEnd w:id="49"/>
      <w:bookmarkEnd w:id="50"/>
      <w:bookmarkEnd w:id="51"/>
      <w:bookmarkEnd w:id="52"/>
      <w:bookmarkEnd w:id="53"/>
      <w:r w:rsidRPr="005F66C4">
        <w:rPr>
          <w:rFonts w:ascii="Arial" w:hAnsi="Arial" w:cs="Arial"/>
          <w:sz w:val="22"/>
          <w:szCs w:val="22"/>
          <w:lang w:val="pt-BR"/>
        </w:rPr>
        <w:t xml:space="preserve"> </w:t>
      </w:r>
      <w:bookmarkStart w:name="_Toc384140772" w:id="55"/>
      <w:bookmarkStart w:name="_Toc70526127" w:id="56"/>
      <w:r w:rsidRPr="005F66C4" w:rsidR="00004E42">
        <w:rPr>
          <w:rFonts w:ascii="Arial" w:hAnsi="Arial" w:cs="Arial"/>
          <w:sz w:val="22"/>
          <w:szCs w:val="22"/>
        </w:rPr>
        <w:t>Entidade Responsável</w:t>
      </w:r>
      <w:bookmarkEnd w:id="54"/>
      <w:bookmarkEnd w:id="55"/>
      <w:bookmarkEnd w:id="56"/>
    </w:p>
    <w:p w:rsidRPr="005F66C4" w:rsidR="005C4644" w:rsidP="005F66C4" w:rsidRDefault="005C4644" w14:paraId="749816AF" w14:textId="77777777">
      <w:pPr>
        <w:pStyle w:val="NORMAL0"/>
      </w:pPr>
      <w:r w:rsidRPr="005F66C4">
        <w:t xml:space="preserve">Revisão do plano diretor para o combate às perdas no sistema de abastecimento público de água no município de </w:t>
      </w:r>
      <w:r w:rsidRPr="005F66C4">
        <w:rPr>
          <w:highlight w:val="yellow"/>
        </w:rPr>
        <w:t xml:space="preserve">xxxxx, </w:t>
      </w:r>
      <w:r w:rsidRPr="005F66C4">
        <w:t xml:space="preserve">terá como entidade responsável pela sua contratação a </w:t>
      </w:r>
      <w:r w:rsidRPr="005F66C4" w:rsidR="001A6727">
        <w:rPr>
          <w:highlight w:val="yellow"/>
        </w:rPr>
        <w:t>entidade municipal responsável.</w:t>
      </w:r>
    </w:p>
    <w:p w:rsidRPr="005F66C4" w:rsidR="004F67ED" w:rsidP="00502041" w:rsidRDefault="004F67ED" w14:paraId="09AB1D55" w14:textId="77777777">
      <w:pPr>
        <w:spacing w:after="120" w:line="240" w:lineRule="auto"/>
        <w:ind w:firstLine="708"/>
        <w:jc w:val="both"/>
        <w:rPr>
          <w:rFonts w:ascii="Arial" w:hAnsi="Arial" w:cs="Arial"/>
        </w:rPr>
      </w:pPr>
    </w:p>
    <w:p w:rsidRPr="005F66C4" w:rsidR="00004E42" w:rsidP="00E061D4" w:rsidRDefault="00B12586" w14:paraId="0490ECC5" w14:textId="77777777">
      <w:pPr>
        <w:pStyle w:val="Ttulo2"/>
        <w:rPr>
          <w:rFonts w:ascii="Arial" w:hAnsi="Arial" w:cs="Arial"/>
          <w:sz w:val="22"/>
          <w:szCs w:val="22"/>
        </w:rPr>
      </w:pPr>
      <w:bookmarkStart w:name="_Toc381013198" w:id="57"/>
      <w:bookmarkStart w:name="_Toc381013323" w:id="58"/>
      <w:bookmarkStart w:name="_Toc381013199" w:id="59"/>
      <w:bookmarkStart w:name="_Toc381013324" w:id="60"/>
      <w:bookmarkStart w:name="_Toc381013200" w:id="61"/>
      <w:bookmarkStart w:name="_Toc381013325" w:id="62"/>
      <w:bookmarkStart w:name="_Toc381192237" w:id="63"/>
      <w:bookmarkStart w:name="_Toc384140773" w:id="64"/>
      <w:bookmarkStart w:name="_Toc70526128" w:id="65"/>
      <w:bookmarkEnd w:id="57"/>
      <w:bookmarkEnd w:id="58"/>
      <w:bookmarkEnd w:id="59"/>
      <w:bookmarkEnd w:id="60"/>
      <w:bookmarkEnd w:id="61"/>
      <w:bookmarkEnd w:id="62"/>
      <w:r w:rsidRPr="005F66C4">
        <w:rPr>
          <w:rFonts w:ascii="Arial" w:hAnsi="Arial" w:cs="Arial"/>
          <w:sz w:val="22"/>
          <w:szCs w:val="22"/>
        </w:rPr>
        <w:t>Co</w:t>
      </w:r>
      <w:r w:rsidRPr="005F66C4" w:rsidR="00865755">
        <w:rPr>
          <w:rFonts w:ascii="Arial" w:hAnsi="Arial" w:cs="Arial"/>
          <w:sz w:val="22"/>
          <w:szCs w:val="22"/>
        </w:rPr>
        <w:t>r</w:t>
      </w:r>
      <w:r w:rsidRPr="005F66C4" w:rsidR="00865755">
        <w:rPr>
          <w:rFonts w:ascii="Arial" w:hAnsi="Arial" w:cs="Arial"/>
          <w:sz w:val="22"/>
          <w:szCs w:val="22"/>
          <w:lang w:val="pt-BR"/>
        </w:rPr>
        <w:t>d</w:t>
      </w:r>
      <w:r w:rsidRPr="005F66C4" w:rsidR="00004E42">
        <w:rPr>
          <w:rFonts w:ascii="Arial" w:hAnsi="Arial" w:cs="Arial"/>
          <w:sz w:val="22"/>
          <w:szCs w:val="22"/>
        </w:rPr>
        <w:t>enação dos Trabalhos</w:t>
      </w:r>
      <w:bookmarkEnd w:id="63"/>
      <w:bookmarkEnd w:id="64"/>
      <w:bookmarkEnd w:id="65"/>
    </w:p>
    <w:p w:rsidRPr="005F66C4" w:rsidR="00004E42" w:rsidP="005F66C4" w:rsidRDefault="00004E42" w14:paraId="46D7FF75" w14:textId="77777777">
      <w:pPr>
        <w:pStyle w:val="NORMAL0"/>
      </w:pPr>
      <w:r w:rsidRPr="005F66C4">
        <w:t xml:space="preserve">A </w:t>
      </w:r>
      <w:r w:rsidRPr="005F66C4" w:rsidR="001A6727">
        <w:rPr>
          <w:highlight w:val="yellow"/>
        </w:rPr>
        <w:t>entidade municipal responsável</w:t>
      </w:r>
      <w:r w:rsidRPr="005F66C4">
        <w:t xml:space="preserve"> elegerá um responsável para exercer as funções de fiscalização do contrato em questão, para o acompanhamento dos trabalhos n</w:t>
      </w:r>
      <w:r w:rsidRPr="005F66C4" w:rsidR="00827973">
        <w:t xml:space="preserve">a fase de execução do contrato, </w:t>
      </w:r>
      <w:r w:rsidRPr="005F66C4" w:rsidR="00857E69">
        <w:t xml:space="preserve">o qual se responsabilizará pelo acompanhamento e aprovação dos </w:t>
      </w:r>
      <w:r w:rsidRPr="005F66C4" w:rsidR="00DA3F7A">
        <w:t xml:space="preserve">PRODUTOS </w:t>
      </w:r>
      <w:r w:rsidRPr="005F66C4" w:rsidR="00857E69">
        <w:t xml:space="preserve">e atividades relativos ao cumprimento do objeto deste Termo de Referência. </w:t>
      </w:r>
    </w:p>
    <w:p w:rsidRPr="005F66C4" w:rsidR="008C5F7E" w:rsidP="00502041" w:rsidRDefault="008C5F7E" w14:paraId="677006B1" w14:textId="77777777">
      <w:pPr>
        <w:spacing w:after="120" w:line="240" w:lineRule="auto"/>
        <w:ind w:firstLine="708"/>
        <w:jc w:val="both"/>
        <w:rPr>
          <w:rFonts w:ascii="Arial" w:hAnsi="Arial" w:cs="Arial"/>
        </w:rPr>
      </w:pPr>
    </w:p>
    <w:p w:rsidRPr="005F66C4" w:rsidR="00004E42" w:rsidP="00E061D4" w:rsidRDefault="00004E42" w14:paraId="4FBD9050" w14:textId="77777777">
      <w:pPr>
        <w:pStyle w:val="Ttulo2"/>
        <w:rPr>
          <w:rFonts w:ascii="Arial" w:hAnsi="Arial" w:cs="Arial"/>
          <w:sz w:val="22"/>
          <w:szCs w:val="22"/>
        </w:rPr>
      </w:pPr>
      <w:bookmarkStart w:name="_Toc381013202" w:id="66"/>
      <w:bookmarkStart w:name="_Toc381013327" w:id="67"/>
      <w:bookmarkStart w:name="_Toc381013203" w:id="68"/>
      <w:bookmarkStart w:name="_Toc381013328" w:id="69"/>
      <w:bookmarkStart w:name="_Toc381192238" w:id="70"/>
      <w:bookmarkStart w:name="_Toc384140774" w:id="71"/>
      <w:bookmarkStart w:name="_Toc70526129" w:id="72"/>
      <w:bookmarkEnd w:id="66"/>
      <w:bookmarkEnd w:id="67"/>
      <w:bookmarkEnd w:id="68"/>
      <w:bookmarkEnd w:id="69"/>
      <w:r w:rsidRPr="005F66C4">
        <w:rPr>
          <w:rFonts w:ascii="Arial" w:hAnsi="Arial" w:cs="Arial"/>
          <w:sz w:val="22"/>
          <w:szCs w:val="22"/>
        </w:rPr>
        <w:t>Organização da Empresa</w:t>
      </w:r>
      <w:bookmarkEnd w:id="70"/>
      <w:bookmarkEnd w:id="71"/>
      <w:bookmarkEnd w:id="72"/>
    </w:p>
    <w:p w:rsidRPr="005F66C4" w:rsidR="00004E42" w:rsidP="005F66C4" w:rsidRDefault="00004E42" w14:paraId="36562900" w14:textId="77777777">
      <w:pPr>
        <w:pStyle w:val="NORMAL0"/>
      </w:pPr>
      <w:r w:rsidRPr="005F66C4">
        <w:t>Cada empresa deverá apresentar proposta isoladamente, como única responsável perante o trabalho objeto deste Termo de Referência. A proposta deverá comprovar os compromissos, indicando claramente as áreas especializadas da proponente, o nome e a qualificação dos técnicos e demais pessoas envolvidas. A empresa consultora proponente designará um diretor para os entendimentos que forem necessários, no nível de diretoria, com “</w:t>
      </w:r>
      <w:r w:rsidRPr="005F66C4">
        <w:rPr>
          <w:u w:val="single"/>
        </w:rPr>
        <w:t>a entidade responsável pelo serviço de saneamento</w:t>
      </w:r>
      <w:r w:rsidRPr="005F66C4">
        <w:t xml:space="preserve">” (ERSS) </w:t>
      </w:r>
      <w:r w:rsidRPr="005F66C4" w:rsidR="00DA7F28">
        <w:t>do município</w:t>
      </w:r>
      <w:r w:rsidRPr="005F66C4">
        <w:t xml:space="preserve"> e um coordenador técnico, para entendimentos com a fiscalização e acompanhamento, designadas pelas ERSS.</w:t>
      </w:r>
    </w:p>
    <w:p w:rsidRPr="005F66C4" w:rsidR="00DB63E8" w:rsidP="00502041" w:rsidRDefault="00DB63E8" w14:paraId="226FB9F9" w14:textId="77777777">
      <w:pPr>
        <w:spacing w:after="120" w:line="240" w:lineRule="auto"/>
        <w:ind w:firstLine="708"/>
        <w:jc w:val="both"/>
        <w:rPr>
          <w:rFonts w:ascii="Arial" w:hAnsi="Arial" w:cs="Arial"/>
        </w:rPr>
      </w:pPr>
    </w:p>
    <w:p w:rsidRPr="005F66C4" w:rsidR="00004E42" w:rsidP="00E061D4" w:rsidRDefault="00004E42" w14:paraId="333E382F" w14:textId="77777777">
      <w:pPr>
        <w:pStyle w:val="Ttulo2"/>
        <w:rPr>
          <w:rFonts w:ascii="Arial" w:hAnsi="Arial" w:cs="Arial"/>
          <w:sz w:val="22"/>
          <w:szCs w:val="22"/>
        </w:rPr>
      </w:pPr>
      <w:bookmarkStart w:name="_Toc381192240" w:id="73"/>
      <w:bookmarkStart w:name="_Toc384140776" w:id="74"/>
      <w:bookmarkStart w:name="_Toc70526130" w:id="75"/>
      <w:r w:rsidRPr="005F66C4">
        <w:rPr>
          <w:rFonts w:ascii="Arial" w:hAnsi="Arial" w:cs="Arial"/>
          <w:sz w:val="22"/>
          <w:szCs w:val="22"/>
        </w:rPr>
        <w:lastRenderedPageBreak/>
        <w:t>Escopo Geral</w:t>
      </w:r>
      <w:bookmarkEnd w:id="73"/>
      <w:bookmarkEnd w:id="74"/>
      <w:bookmarkEnd w:id="75"/>
    </w:p>
    <w:p w:rsidRPr="005F66C4" w:rsidR="00004E42" w:rsidP="005F66C4" w:rsidRDefault="00DA7F28" w14:paraId="74FE3BC9" w14:textId="77777777">
      <w:pPr>
        <w:pStyle w:val="NORMAL0"/>
      </w:pPr>
      <w:r w:rsidRPr="005F66C4">
        <w:t xml:space="preserve">Revisão do plano diretor para o combate às perdas no sistema de abastecimento público de água no município de </w:t>
      </w:r>
      <w:r w:rsidRPr="005F66C4">
        <w:rPr>
          <w:highlight w:val="yellow"/>
        </w:rPr>
        <w:t>xxxxx</w:t>
      </w:r>
      <w:r w:rsidRPr="005F66C4" w:rsidR="00004E42">
        <w:t>, é um trabalho de longo alcance, a ser executado para demonstrar a importância e a necessidade do controle e combate às perdas de água.</w:t>
      </w:r>
    </w:p>
    <w:p w:rsidRPr="005F66C4" w:rsidR="00004E42" w:rsidP="005F66C4" w:rsidRDefault="00004E42" w14:paraId="5848909E" w14:textId="77777777">
      <w:pPr>
        <w:pStyle w:val="NORMAL0"/>
      </w:pPr>
    </w:p>
    <w:p w:rsidRPr="005F66C4" w:rsidR="00004E42" w:rsidP="005F66C4" w:rsidRDefault="00004E42" w14:paraId="72E0EE50" w14:textId="77777777">
      <w:pPr>
        <w:pStyle w:val="NORMAL0"/>
      </w:pPr>
      <w:r w:rsidRPr="005F66C4">
        <w:t>Trata-se da realização de um trabalho que permitirá:</w:t>
      </w:r>
    </w:p>
    <w:p w:rsidRPr="005F66C4" w:rsidR="00004E42" w:rsidP="005F66C4" w:rsidRDefault="00004E42" w14:paraId="3A236900" w14:textId="77777777">
      <w:pPr>
        <w:pStyle w:val="NORMAL0"/>
        <w:numPr>
          <w:ilvl w:val="0"/>
          <w:numId w:val="18"/>
        </w:numPr>
      </w:pPr>
      <w:r w:rsidRPr="005F66C4">
        <w:t>Conscientizar a diretoria e técnicos das ERSS da importância do combate às perdas;</w:t>
      </w:r>
    </w:p>
    <w:p w:rsidRPr="005F66C4" w:rsidR="00004E42" w:rsidP="005F66C4" w:rsidRDefault="00004E42" w14:paraId="7B7FFB3D" w14:textId="77777777">
      <w:pPr>
        <w:pStyle w:val="NORMAL0"/>
        <w:numPr>
          <w:ilvl w:val="0"/>
          <w:numId w:val="18"/>
        </w:numPr>
      </w:pPr>
      <w:r w:rsidRPr="005F66C4">
        <w:t xml:space="preserve">Identificar e conhecer as perdas </w:t>
      </w:r>
      <w:r w:rsidRPr="005F66C4" w:rsidR="002D45DE">
        <w:t xml:space="preserve">físicas </w:t>
      </w:r>
      <w:r w:rsidRPr="005F66C4">
        <w:t>totais dentro das regiões estudadas;</w:t>
      </w:r>
    </w:p>
    <w:p w:rsidRPr="005F66C4" w:rsidR="00004E42" w:rsidP="005F66C4" w:rsidRDefault="00004E42" w14:paraId="77D655FB" w14:textId="77777777">
      <w:pPr>
        <w:pStyle w:val="NORMAL0"/>
        <w:numPr>
          <w:ilvl w:val="0"/>
          <w:numId w:val="18"/>
        </w:numPr>
      </w:pPr>
      <w:r w:rsidRPr="005F66C4">
        <w:t>Adequar e melhorar o desempenho das unidades operacionais envolvidas;</w:t>
      </w:r>
    </w:p>
    <w:p w:rsidRPr="005F66C4" w:rsidR="00004E42" w:rsidP="005F66C4" w:rsidRDefault="00004E42" w14:paraId="74AD8414" w14:textId="77777777">
      <w:pPr>
        <w:pStyle w:val="NORMAL0"/>
        <w:numPr>
          <w:ilvl w:val="0"/>
          <w:numId w:val="18"/>
        </w:numPr>
      </w:pPr>
      <w:r w:rsidRPr="005F66C4">
        <w:t>Monitorar e operar adequadamente as redes de distribuição setorizadas;</w:t>
      </w:r>
    </w:p>
    <w:p w:rsidRPr="005F66C4" w:rsidR="00004E42" w:rsidP="005F66C4" w:rsidRDefault="00004E42" w14:paraId="3FB0E3E2" w14:textId="77777777">
      <w:pPr>
        <w:pStyle w:val="NORMAL0"/>
        <w:numPr>
          <w:ilvl w:val="0"/>
          <w:numId w:val="18"/>
        </w:numPr>
      </w:pPr>
      <w:r w:rsidRPr="005F66C4">
        <w:t>Controlar e acompanhar os índices de perdas</w:t>
      </w:r>
      <w:r w:rsidRPr="005F66C4" w:rsidR="002D45DE">
        <w:t xml:space="preserve"> físicas</w:t>
      </w:r>
      <w:r w:rsidRPr="005F66C4">
        <w:t xml:space="preserve"> totais dos sistemas;</w:t>
      </w:r>
    </w:p>
    <w:p w:rsidRPr="005F66C4" w:rsidR="00004E42" w:rsidP="005F66C4" w:rsidRDefault="00004E42" w14:paraId="00232F3F" w14:textId="77777777">
      <w:pPr>
        <w:pStyle w:val="NORMAL0"/>
        <w:numPr>
          <w:ilvl w:val="0"/>
          <w:numId w:val="18"/>
        </w:numPr>
      </w:pPr>
      <w:r w:rsidRPr="005F66C4">
        <w:t>Quantificar os benefícios obtidos com os trabalhos realizados.</w:t>
      </w:r>
    </w:p>
    <w:p w:rsidRPr="005F66C4" w:rsidR="00502041" w:rsidP="00502041" w:rsidRDefault="00502041" w14:paraId="60D824B4" w14:textId="77777777">
      <w:pPr>
        <w:spacing w:after="120" w:line="240" w:lineRule="auto"/>
        <w:ind w:firstLine="709"/>
        <w:jc w:val="both"/>
        <w:rPr>
          <w:rFonts w:ascii="Arial" w:hAnsi="Arial" w:cs="Arial"/>
        </w:rPr>
      </w:pPr>
    </w:p>
    <w:p w:rsidRPr="005F66C4" w:rsidR="00004E42" w:rsidP="00E8404C" w:rsidRDefault="00241208" w14:paraId="5F04FCA9" w14:textId="77777777">
      <w:pPr>
        <w:pStyle w:val="Ttulo1"/>
        <w:rPr>
          <w:rFonts w:cs="Arial"/>
          <w:szCs w:val="22"/>
        </w:rPr>
      </w:pPr>
      <w:bookmarkStart w:name="_Toc381192241" w:id="76"/>
      <w:bookmarkStart w:name="_Toc384140777" w:id="77"/>
      <w:bookmarkStart w:name="_Toc70526131" w:id="78"/>
      <w:r w:rsidRPr="005F66C4">
        <w:rPr>
          <w:rFonts w:cs="Arial"/>
          <w:szCs w:val="22"/>
        </w:rPr>
        <w:t>ESTRUTURA DO PLANO DIRETOR</w:t>
      </w:r>
      <w:bookmarkEnd w:id="76"/>
      <w:r w:rsidRPr="005F66C4" w:rsidR="003B4FF5">
        <w:rPr>
          <w:rFonts w:cs="Arial"/>
          <w:szCs w:val="22"/>
          <w:lang w:val="pt-BR"/>
        </w:rPr>
        <w:t xml:space="preserve"> DE </w:t>
      </w:r>
      <w:r w:rsidRPr="005F66C4" w:rsidR="00195F63">
        <w:rPr>
          <w:rFonts w:cs="Arial"/>
          <w:szCs w:val="22"/>
          <w:lang w:val="pt-BR"/>
        </w:rPr>
        <w:t>COMBATE À</w:t>
      </w:r>
      <w:r w:rsidRPr="005F66C4" w:rsidR="003B4FF5">
        <w:rPr>
          <w:rFonts w:cs="Arial"/>
          <w:szCs w:val="22"/>
          <w:lang w:val="pt-BR"/>
        </w:rPr>
        <w:t>S PERDAS</w:t>
      </w:r>
      <w:bookmarkEnd w:id="77"/>
      <w:bookmarkEnd w:id="78"/>
    </w:p>
    <w:p w:rsidRPr="005F66C4" w:rsidR="00004E42" w:rsidP="005F66C4" w:rsidRDefault="00DA7F28" w14:paraId="5D5DBD81" w14:textId="77777777">
      <w:pPr>
        <w:pStyle w:val="NORMAL0"/>
      </w:pPr>
      <w:r w:rsidRPr="005F66C4">
        <w:t xml:space="preserve">A Revisão do plano diretor para o combate às perdas no sistema de abastecimento público de água no município de </w:t>
      </w:r>
      <w:r w:rsidRPr="005F66C4">
        <w:rPr>
          <w:highlight w:val="yellow"/>
        </w:rPr>
        <w:t>xxxxx</w:t>
      </w:r>
      <w:r w:rsidRPr="005F66C4">
        <w:t xml:space="preserve">, </w:t>
      </w:r>
      <w:r w:rsidRPr="005F66C4" w:rsidR="00004E42">
        <w:t xml:space="preserve">visa ao estabelecimento de uma base de dados inicial, sua análise e consistência, o processamento destes dados, o diagnóstico dos problemas de perdas físicas, a busca de alternativas de solução e, finalmente, sua consolidação na forma de projetos básicos e institucionais e recomendações de ações não estruturais, que comporão a ferramenta de planejamento em questão, </w:t>
      </w:r>
      <w:r w:rsidRPr="005F66C4" w:rsidR="0082784A">
        <w:t>podendo</w:t>
      </w:r>
      <w:r w:rsidRPr="005F66C4" w:rsidR="00004E42">
        <w:t xml:space="preserve"> ser detalhado em 1</w:t>
      </w:r>
      <w:r w:rsidRPr="005F66C4" w:rsidR="009504BC">
        <w:t>2</w:t>
      </w:r>
      <w:r w:rsidRPr="005F66C4">
        <w:t xml:space="preserve"> tópicos organizados de acordo com a estrutura a seguir:</w:t>
      </w:r>
    </w:p>
    <w:p w:rsidRPr="005F66C4" w:rsidR="00004E42" w:rsidP="005F66C4" w:rsidRDefault="00DA7F28" w14:paraId="703BDD18" w14:textId="77777777">
      <w:pPr>
        <w:pStyle w:val="NORMAL0"/>
        <w:numPr>
          <w:ilvl w:val="0"/>
          <w:numId w:val="10"/>
        </w:numPr>
        <w:ind w:left="714" w:hanging="357"/>
        <w:rPr>
          <w:rFonts w:cs="Arial"/>
        </w:rPr>
      </w:pPr>
      <w:r w:rsidRPr="005F66C4">
        <w:rPr>
          <w:rFonts w:cs="Arial"/>
          <w:lang w:val="pt-BR"/>
        </w:rPr>
        <w:t xml:space="preserve">Revisão </w:t>
      </w:r>
      <w:r w:rsidRPr="005F66C4">
        <w:rPr>
          <w:rFonts w:cs="Arial"/>
        </w:rPr>
        <w:t>/</w:t>
      </w:r>
      <w:r w:rsidRPr="005F66C4" w:rsidR="00004E42">
        <w:rPr>
          <w:rFonts w:cs="Arial"/>
        </w:rPr>
        <w:t xml:space="preserve"> atualização de cadastro técnico das redes de adução e distribuição de água do município;</w:t>
      </w:r>
    </w:p>
    <w:p w:rsidRPr="005F66C4" w:rsidR="00004E42" w:rsidP="005F66C4" w:rsidRDefault="00004E42" w14:paraId="439DDCC0" w14:textId="77777777">
      <w:pPr>
        <w:pStyle w:val="NORMAL0"/>
        <w:numPr>
          <w:ilvl w:val="0"/>
          <w:numId w:val="10"/>
        </w:numPr>
        <w:ind w:left="714" w:hanging="357"/>
        <w:rPr>
          <w:rFonts w:cs="Arial"/>
          <w:b/>
        </w:rPr>
      </w:pPr>
      <w:r w:rsidRPr="005F66C4">
        <w:rPr>
          <w:rFonts w:cs="Arial"/>
        </w:rPr>
        <w:t xml:space="preserve">Determinação de </w:t>
      </w:r>
      <w:r w:rsidRPr="005F66C4" w:rsidR="008C73F0">
        <w:rPr>
          <w:rFonts w:cs="Arial"/>
        </w:rPr>
        <w:t xml:space="preserve">parâmetros de vazão </w:t>
      </w:r>
      <w:r w:rsidRPr="005F66C4">
        <w:rPr>
          <w:rFonts w:cs="Arial"/>
        </w:rPr>
        <w:t xml:space="preserve">e </w:t>
      </w:r>
      <w:r w:rsidRPr="005F66C4" w:rsidR="008C73F0">
        <w:rPr>
          <w:rFonts w:cs="Arial"/>
        </w:rPr>
        <w:t>pressão;</w:t>
      </w:r>
    </w:p>
    <w:p w:rsidRPr="005F66C4" w:rsidR="00004E42" w:rsidP="005F66C4" w:rsidRDefault="00004E42" w14:paraId="1A2A957B" w14:textId="77777777">
      <w:pPr>
        <w:pStyle w:val="NORMAL0"/>
        <w:numPr>
          <w:ilvl w:val="0"/>
          <w:numId w:val="10"/>
        </w:numPr>
        <w:ind w:left="714" w:hanging="357"/>
        <w:rPr>
          <w:rFonts w:cs="Arial"/>
          <w:b/>
        </w:rPr>
      </w:pPr>
      <w:r w:rsidRPr="005F66C4">
        <w:rPr>
          <w:rFonts w:cs="Arial"/>
        </w:rPr>
        <w:t xml:space="preserve">Diagnóstico e </w:t>
      </w:r>
      <w:r w:rsidRPr="005F66C4" w:rsidR="008C73F0">
        <w:rPr>
          <w:rFonts w:cs="Arial"/>
        </w:rPr>
        <w:t xml:space="preserve">estudos </w:t>
      </w:r>
      <w:r w:rsidRPr="005F66C4">
        <w:rPr>
          <w:rFonts w:cs="Arial"/>
        </w:rPr>
        <w:t>para readequação e melhoria das unidades operacionais;</w:t>
      </w:r>
    </w:p>
    <w:p w:rsidRPr="005F66C4" w:rsidR="00004E42" w:rsidP="005F66C4" w:rsidRDefault="00DA7F28" w14:paraId="6EB56074" w14:textId="77777777">
      <w:pPr>
        <w:pStyle w:val="NORMAL0"/>
        <w:numPr>
          <w:ilvl w:val="0"/>
          <w:numId w:val="10"/>
        </w:numPr>
        <w:ind w:left="714" w:hanging="357"/>
        <w:rPr>
          <w:rFonts w:cs="Arial"/>
        </w:rPr>
      </w:pPr>
      <w:r w:rsidRPr="005F66C4">
        <w:rPr>
          <w:rFonts w:cs="Arial"/>
          <w:lang w:val="pt-BR"/>
        </w:rPr>
        <w:t xml:space="preserve">Revisão / </w:t>
      </w:r>
      <w:r w:rsidRPr="005F66C4" w:rsidR="00004E42">
        <w:rPr>
          <w:rFonts w:cs="Arial"/>
        </w:rPr>
        <w:t>Elaboração de proposta de setorização das redes de distribuição;</w:t>
      </w:r>
    </w:p>
    <w:p w:rsidRPr="005F66C4" w:rsidR="00004E42" w:rsidP="005F66C4" w:rsidRDefault="008C73F0" w14:paraId="3F423B00" w14:textId="77777777">
      <w:pPr>
        <w:pStyle w:val="NORMAL0"/>
        <w:numPr>
          <w:ilvl w:val="0"/>
          <w:numId w:val="10"/>
        </w:numPr>
        <w:ind w:left="714" w:hanging="357"/>
        <w:rPr>
          <w:rFonts w:cs="Arial"/>
        </w:rPr>
      </w:pPr>
      <w:r w:rsidRPr="005F66C4">
        <w:rPr>
          <w:rFonts w:cs="Arial"/>
        </w:rPr>
        <w:t>I</w:t>
      </w:r>
      <w:r w:rsidRPr="005F66C4" w:rsidR="00004E42">
        <w:rPr>
          <w:rFonts w:cs="Arial"/>
        </w:rPr>
        <w:t>mplantação e/ou melhoria da macromedição;</w:t>
      </w:r>
    </w:p>
    <w:p w:rsidRPr="005F66C4" w:rsidR="00004E42" w:rsidP="005F66C4" w:rsidRDefault="008C73F0" w14:paraId="6ADE4863" w14:textId="77777777">
      <w:pPr>
        <w:pStyle w:val="NORMAL0"/>
        <w:numPr>
          <w:ilvl w:val="0"/>
          <w:numId w:val="10"/>
        </w:numPr>
        <w:ind w:left="714" w:hanging="357"/>
        <w:rPr>
          <w:rFonts w:cs="Arial"/>
        </w:rPr>
      </w:pPr>
      <w:r w:rsidRPr="005F66C4">
        <w:rPr>
          <w:rFonts w:cs="Arial"/>
        </w:rPr>
        <w:t>G</w:t>
      </w:r>
      <w:r w:rsidRPr="005F66C4" w:rsidR="00004E42">
        <w:rPr>
          <w:rFonts w:cs="Arial"/>
        </w:rPr>
        <w:t>erenciamento de pressões;</w:t>
      </w:r>
    </w:p>
    <w:p w:rsidRPr="005F66C4" w:rsidR="00004E42" w:rsidP="005F66C4" w:rsidRDefault="00004E42" w14:paraId="6C8BF28D" w14:textId="77777777">
      <w:pPr>
        <w:pStyle w:val="NORMAL0"/>
        <w:numPr>
          <w:ilvl w:val="0"/>
          <w:numId w:val="10"/>
        </w:numPr>
        <w:ind w:left="714" w:hanging="357"/>
        <w:rPr>
          <w:rFonts w:cs="Arial"/>
        </w:rPr>
      </w:pPr>
      <w:r w:rsidRPr="005F66C4">
        <w:rPr>
          <w:rFonts w:cs="Arial"/>
        </w:rPr>
        <w:t>Programação dos serviços de pesquisa de vazamento;</w:t>
      </w:r>
    </w:p>
    <w:p w:rsidRPr="005F66C4" w:rsidR="00004E42" w:rsidP="005F66C4" w:rsidRDefault="005B5056" w14:paraId="4FE4FD56" w14:textId="77777777">
      <w:pPr>
        <w:pStyle w:val="NORMAL0"/>
        <w:numPr>
          <w:ilvl w:val="0"/>
          <w:numId w:val="10"/>
        </w:numPr>
        <w:ind w:left="714" w:hanging="357"/>
        <w:rPr>
          <w:rFonts w:cs="Arial"/>
        </w:rPr>
      </w:pPr>
      <w:r w:rsidRPr="005F66C4">
        <w:rPr>
          <w:rFonts w:cs="Arial"/>
        </w:rPr>
        <w:t xml:space="preserve">Determinação </w:t>
      </w:r>
      <w:r w:rsidRPr="005F66C4" w:rsidR="00004E42">
        <w:rPr>
          <w:rFonts w:cs="Arial"/>
        </w:rPr>
        <w:t>dos indicadores de perdas;</w:t>
      </w:r>
    </w:p>
    <w:p w:rsidRPr="005F66C4" w:rsidR="00004E42" w:rsidP="005F66C4" w:rsidRDefault="00004E42" w14:paraId="1ED7BEA9" w14:textId="77777777">
      <w:pPr>
        <w:pStyle w:val="NORMAL0"/>
        <w:numPr>
          <w:ilvl w:val="0"/>
          <w:numId w:val="10"/>
        </w:numPr>
        <w:ind w:left="714" w:hanging="357"/>
        <w:rPr>
          <w:rFonts w:cs="Arial"/>
        </w:rPr>
      </w:pPr>
      <w:r w:rsidRPr="005F66C4">
        <w:rPr>
          <w:rFonts w:cs="Arial"/>
        </w:rPr>
        <w:t>Diagnóstico do parque de hidrômetros (micromedição) e estudos para melhoria da gestão de micromedição;</w:t>
      </w:r>
    </w:p>
    <w:p w:rsidRPr="005F66C4" w:rsidR="00004E42" w:rsidP="005F66C4" w:rsidRDefault="00004E42" w14:paraId="55BA1AE2" w14:textId="77777777">
      <w:pPr>
        <w:pStyle w:val="NORMAL0"/>
        <w:numPr>
          <w:ilvl w:val="0"/>
          <w:numId w:val="10"/>
        </w:numPr>
        <w:ind w:left="714" w:hanging="357"/>
        <w:rPr>
          <w:rFonts w:cs="Arial"/>
        </w:rPr>
      </w:pPr>
      <w:r w:rsidRPr="005F66C4">
        <w:rPr>
          <w:rFonts w:cs="Arial"/>
        </w:rPr>
        <w:t xml:space="preserve">Diagnóstico </w:t>
      </w:r>
      <w:r w:rsidRPr="005F66C4" w:rsidR="00DB63E8">
        <w:rPr>
          <w:rFonts w:cs="Arial"/>
        </w:rPr>
        <w:t>do estado das tubulações.</w:t>
      </w:r>
    </w:p>
    <w:p w:rsidRPr="005F66C4" w:rsidR="000258D5" w:rsidP="005F66C4" w:rsidRDefault="009504BC" w14:paraId="5FA6207F" w14:textId="77777777">
      <w:pPr>
        <w:pStyle w:val="NORMAL0"/>
        <w:numPr>
          <w:ilvl w:val="0"/>
          <w:numId w:val="10"/>
        </w:numPr>
        <w:ind w:left="714" w:hanging="357"/>
        <w:rPr>
          <w:rFonts w:cs="Arial"/>
        </w:rPr>
      </w:pPr>
      <w:r w:rsidRPr="005F66C4">
        <w:rPr>
          <w:rFonts w:cs="Arial"/>
          <w:lang w:val="pt-BR"/>
        </w:rPr>
        <w:t>Perdas financeiras e i</w:t>
      </w:r>
      <w:r w:rsidRPr="005F66C4" w:rsidR="000258D5">
        <w:rPr>
          <w:rFonts w:cs="Arial"/>
          <w:lang w:val="pt-BR"/>
        </w:rPr>
        <w:t>nvestimetos necessários</w:t>
      </w:r>
    </w:p>
    <w:p w:rsidRPr="005F66C4" w:rsidR="000258D5" w:rsidP="005F66C4" w:rsidRDefault="000258D5" w14:paraId="0339A486" w14:textId="77777777">
      <w:pPr>
        <w:pStyle w:val="NORMAL0"/>
        <w:numPr>
          <w:ilvl w:val="0"/>
          <w:numId w:val="10"/>
        </w:numPr>
        <w:ind w:left="714" w:hanging="357"/>
        <w:rPr>
          <w:rFonts w:cs="Arial"/>
        </w:rPr>
      </w:pPr>
      <w:r w:rsidRPr="005F66C4">
        <w:rPr>
          <w:rFonts w:cs="Arial"/>
          <w:lang w:val="pt-BR"/>
        </w:rPr>
        <w:lastRenderedPageBreak/>
        <w:t>Análise das alternativa</w:t>
      </w:r>
      <w:r w:rsidRPr="005F66C4" w:rsidR="009504BC">
        <w:rPr>
          <w:rFonts w:cs="Arial"/>
          <w:lang w:val="pt-BR"/>
        </w:rPr>
        <w:t>s e retorno dos investimentos</w:t>
      </w:r>
    </w:p>
    <w:p w:rsidRPr="005F66C4" w:rsidR="00BC5700" w:rsidP="005F66C4" w:rsidRDefault="00C0677E" w14:paraId="556949DF" w14:textId="77777777">
      <w:pPr>
        <w:pStyle w:val="NORMAL0"/>
      </w:pPr>
      <w:r w:rsidRPr="005F66C4">
        <w:t xml:space="preserve">OBS: Para elaboração </w:t>
      </w:r>
      <w:r w:rsidRPr="005F66C4" w:rsidR="00DA7F28">
        <w:t xml:space="preserve">do presente trabalho deverão ser levados em considerações os Planos Diretores existente no municipio, como o Plano de Combate às Perdas e Plano Municipal de Saneamento Básico, e todos os trabalhos já realizados no ambito de combate às perdas de água no município de </w:t>
      </w:r>
      <w:r w:rsidRPr="005F66C4" w:rsidR="00DA7F28">
        <w:rPr>
          <w:highlight w:val="yellow"/>
        </w:rPr>
        <w:t>xxxxx.</w:t>
      </w:r>
    </w:p>
    <w:p w:rsidRPr="005F66C4" w:rsidR="009D0A2A" w:rsidP="00502041" w:rsidRDefault="009D0A2A" w14:paraId="4343DBC3" w14:textId="77777777">
      <w:pPr>
        <w:pStyle w:val="NORMAL0"/>
        <w:spacing w:after="120" w:line="240" w:lineRule="auto"/>
        <w:rPr>
          <w:rFonts w:cs="Arial"/>
        </w:rPr>
      </w:pPr>
    </w:p>
    <w:p w:rsidRPr="005F66C4" w:rsidR="00207659" w:rsidP="00E8404C" w:rsidRDefault="00375D6B" w14:paraId="1D5299F7" w14:textId="77777777">
      <w:pPr>
        <w:pStyle w:val="Ttulo1"/>
        <w:rPr>
          <w:rFonts w:cs="Arial"/>
          <w:szCs w:val="22"/>
        </w:rPr>
      </w:pPr>
      <w:bookmarkStart w:name="_Toc384140778" w:id="79"/>
      <w:bookmarkStart w:name="_Toc70526132" w:id="80"/>
      <w:r w:rsidRPr="005F66C4">
        <w:rPr>
          <w:rFonts w:cs="Arial"/>
          <w:szCs w:val="22"/>
        </w:rPr>
        <w:t>DESCRIÇÃO DAS ATIVIDADES</w:t>
      </w:r>
      <w:bookmarkEnd w:id="79"/>
      <w:bookmarkEnd w:id="80"/>
      <w:r w:rsidRPr="005F66C4">
        <w:rPr>
          <w:rFonts w:cs="Arial"/>
          <w:szCs w:val="22"/>
        </w:rPr>
        <w:t xml:space="preserve"> </w:t>
      </w:r>
    </w:p>
    <w:p w:rsidRPr="005F66C4" w:rsidR="00207659" w:rsidP="00E061D4" w:rsidRDefault="004C650F" w14:paraId="04E94F35" w14:textId="77777777">
      <w:pPr>
        <w:pStyle w:val="Ttulo2"/>
        <w:rPr>
          <w:rFonts w:ascii="Arial" w:hAnsi="Arial" w:cs="Arial"/>
          <w:sz w:val="22"/>
          <w:szCs w:val="22"/>
        </w:rPr>
      </w:pPr>
      <w:bookmarkStart w:name="_Toc383776458" w:id="81"/>
      <w:bookmarkStart w:name="_Toc383776470" w:id="82"/>
      <w:bookmarkEnd w:id="81"/>
      <w:bookmarkEnd w:id="82"/>
      <w:r w:rsidRPr="005F66C4">
        <w:rPr>
          <w:rFonts w:ascii="Arial" w:hAnsi="Arial" w:cs="Arial"/>
          <w:sz w:val="22"/>
          <w:szCs w:val="22"/>
          <w:lang w:val="pt-BR"/>
        </w:rPr>
        <w:t xml:space="preserve"> </w:t>
      </w:r>
      <w:bookmarkStart w:name="_Toc384140779" w:id="83"/>
      <w:bookmarkStart w:name="_Toc70526133" w:id="84"/>
      <w:r w:rsidRPr="005F66C4" w:rsidR="0027017C">
        <w:rPr>
          <w:rFonts w:ascii="Arial" w:hAnsi="Arial" w:cs="Arial"/>
          <w:sz w:val="22"/>
          <w:szCs w:val="22"/>
        </w:rPr>
        <w:t xml:space="preserve">ATIVIDADE 01: </w:t>
      </w:r>
      <w:r w:rsidRPr="005F66C4" w:rsidR="0034252F">
        <w:rPr>
          <w:rFonts w:ascii="Arial" w:hAnsi="Arial" w:cs="Arial"/>
          <w:sz w:val="22"/>
          <w:szCs w:val="22"/>
          <w:lang w:val="pt-BR"/>
        </w:rPr>
        <w:t>Plano de Trabalho</w:t>
      </w:r>
      <w:bookmarkEnd w:id="83"/>
      <w:bookmarkEnd w:id="84"/>
    </w:p>
    <w:p w:rsidRPr="005F66C4" w:rsidR="00207659" w:rsidP="005F66C4" w:rsidRDefault="00375D6B" w14:paraId="059059C2" w14:textId="77777777">
      <w:pPr>
        <w:pStyle w:val="NORMAL0"/>
      </w:pPr>
      <w:r w:rsidRPr="005F66C4">
        <w:t>Para a elaboração desta atividade</w:t>
      </w:r>
      <w:r w:rsidRPr="005F66C4" w:rsidR="00700131">
        <w:t>,</w:t>
      </w:r>
      <w:r w:rsidRPr="005F66C4">
        <w:t xml:space="preserve"> </w:t>
      </w:r>
      <w:r w:rsidRPr="005F66C4" w:rsidR="00FA52C0">
        <w:t>deverá ser entregue o Plano de Trabalho com diretrizes gerais para o desenvolvimento dos estudos e atualização do cronograma de entrega dos produtos</w:t>
      </w:r>
      <w:r w:rsidRPr="005F66C4" w:rsidR="00700131">
        <w:t>.</w:t>
      </w:r>
      <w:r w:rsidRPr="005F66C4" w:rsidR="00FA52C0">
        <w:t xml:space="preserve"> </w:t>
      </w:r>
      <w:r w:rsidRPr="005F66C4" w:rsidR="00700131">
        <w:t>D</w:t>
      </w:r>
      <w:r w:rsidRPr="005F66C4" w:rsidR="00FA52C0">
        <w:t>everá também ser</w:t>
      </w:r>
      <w:r w:rsidRPr="005F66C4">
        <w:t xml:space="preserve"> confeccionado material didático (apostilas e manuais) resumido contendo </w:t>
      </w:r>
      <w:r w:rsidRPr="005F66C4" w:rsidR="00433E76">
        <w:t>no máximo 20</w:t>
      </w:r>
      <w:r w:rsidRPr="005F66C4">
        <w:t xml:space="preserve"> páginas</w:t>
      </w:r>
      <w:r w:rsidRPr="005F66C4" w:rsidR="00E44541">
        <w:t>.</w:t>
      </w:r>
      <w:r w:rsidRPr="005F66C4">
        <w:t xml:space="preserve"> Esse material didático deverá abordar todos os conceitos para o acompanhamento e controle dos indicadores dos índices para a redução das perdas, além de conscientizar as diversas unidades da ERSS da importância de reduzir os desperdícios com a água.</w:t>
      </w:r>
    </w:p>
    <w:p w:rsidRPr="005F66C4" w:rsidR="00F96544" w:rsidP="005F66C4" w:rsidRDefault="00715FDD" w14:paraId="0DD00F1E" w14:textId="77777777">
      <w:pPr>
        <w:pStyle w:val="NORMAL0"/>
      </w:pPr>
      <w:r w:rsidRPr="005F66C4">
        <w:t>A contratada deverá a partir do Plano Municipal de Controle de Perdas vigente, apresentar o resultado de uma avaliação das ações já executadas desde a sua implementação, devendo ser apontados os indicadores utilizados para tal avaliação e os efeitos obtidos. Deverão ainda, ser identificadas as alterações e evoluções das condições locais que impactem na revisão e atualização do plano, de modo a identificar no Plano de Trabalho as atividades desenvolvidas e os procedimentos/metodologia que permitirão que o produto resultante da revisão atenda plenamente ao conteúdo previsto no Termo de Referência para o horizonte do plano.</w:t>
      </w:r>
    </w:p>
    <w:p w:rsidRPr="00383B13" w:rsidR="00FA52C0" w:rsidP="00EE7EBB" w:rsidRDefault="00383B13" w14:paraId="01E0A8C0" w14:textId="77777777">
      <w:pPr>
        <w:pStyle w:val="NORMAL0"/>
      </w:pPr>
      <w:r w:rsidRPr="00383B13">
        <w:t>6</w:t>
      </w:r>
      <w:r w:rsidRPr="00383B13" w:rsidR="00FA52C0">
        <w:t>.1.1 O Plano de Trabalho deverá conter todas as definições dos trabalhos a serem executados de acordo</w:t>
      </w:r>
      <w:r w:rsidRPr="00383B13" w:rsidR="00F96544">
        <w:t xml:space="preserve"> com as especificações deste TR;</w:t>
      </w:r>
    </w:p>
    <w:p w:rsidRPr="005F66C4" w:rsidR="00207659" w:rsidP="00EE7EBB" w:rsidRDefault="00383B13" w14:paraId="22B67FBB" w14:textId="77777777">
      <w:pPr>
        <w:pStyle w:val="NORMAL0"/>
      </w:pPr>
      <w:bookmarkStart w:name="_Toc383776472" w:id="85"/>
      <w:bookmarkStart w:name="_Toc384028974" w:id="86"/>
      <w:bookmarkStart w:name="_Toc384140780" w:id="87"/>
      <w:r w:rsidRPr="00383B13">
        <w:t>6</w:t>
      </w:r>
      <w:r w:rsidRPr="00383B13" w:rsidR="00E65EB3">
        <w:t>.1.</w:t>
      </w:r>
      <w:r w:rsidRPr="00383B13" w:rsidR="00FA52C0">
        <w:t xml:space="preserve">2 </w:t>
      </w:r>
      <w:r w:rsidRPr="00383B13" w:rsidR="00375D6B">
        <w:t xml:space="preserve">Para a elaboração das palestras deverá ser </w:t>
      </w:r>
      <w:r w:rsidRPr="00383B13" w:rsidR="00700131">
        <w:t xml:space="preserve">confeccionado </w:t>
      </w:r>
      <w:r w:rsidRPr="00383B13" w:rsidR="00433E76">
        <w:t xml:space="preserve">material sucinto e </w:t>
      </w:r>
      <w:r w:rsidRPr="00383B13" w:rsidR="00375D6B">
        <w:t>objetiv</w:t>
      </w:r>
      <w:r w:rsidRPr="00383B13" w:rsidR="00DA4B53">
        <w:t>o</w:t>
      </w:r>
      <w:r w:rsidRPr="00383B13" w:rsidR="00375D6B">
        <w:t xml:space="preserve"> ilustrando todos os conceitos pa</w:t>
      </w:r>
      <w:r w:rsidRPr="00383B13" w:rsidR="00E65EB3">
        <w:t>ra economia e redução de perdas.</w:t>
      </w:r>
      <w:bookmarkEnd w:id="85"/>
      <w:bookmarkEnd w:id="86"/>
      <w:bookmarkEnd w:id="87"/>
    </w:p>
    <w:p w:rsidRPr="005F66C4" w:rsidR="00207659" w:rsidP="00502041" w:rsidRDefault="00207659" w14:paraId="4E4EE255" w14:textId="77777777">
      <w:pPr>
        <w:spacing w:after="120" w:line="240" w:lineRule="auto"/>
        <w:jc w:val="both"/>
        <w:rPr>
          <w:rFonts w:ascii="Arial" w:hAnsi="Arial" w:cs="Arial"/>
        </w:rPr>
      </w:pPr>
    </w:p>
    <w:p w:rsidRPr="005F66C4" w:rsidR="00207659" w:rsidP="005F66C4" w:rsidRDefault="00375D6B" w14:paraId="434DA69A" w14:textId="77777777">
      <w:pPr>
        <w:pStyle w:val="NORMAL0"/>
      </w:pPr>
      <w:r w:rsidRPr="005F66C4">
        <w:rPr>
          <w:b/>
          <w:u w:val="single"/>
        </w:rPr>
        <w:t>PRODUTO 01</w:t>
      </w:r>
      <w:r w:rsidRPr="005F66C4">
        <w:rPr>
          <w:b/>
        </w:rPr>
        <w:t>:</w:t>
      </w:r>
      <w:r w:rsidRPr="005F66C4">
        <w:t xml:space="preserve"> </w:t>
      </w:r>
      <w:r w:rsidRPr="005F66C4" w:rsidR="006A5312">
        <w:t>Deverão</w:t>
      </w:r>
      <w:r w:rsidRPr="005F66C4" w:rsidR="00FA52C0">
        <w:t xml:space="preserve"> ser </w:t>
      </w:r>
      <w:r w:rsidRPr="005F66C4" w:rsidR="006A5312">
        <w:t>apresentadas 02 (duas) cópias em arquivo digital do Plano de Trabalho</w:t>
      </w:r>
      <w:r w:rsidRPr="005F66C4" w:rsidR="007F56D1">
        <w:t>, contendo todos os elementos mencionados na ATIVIDADE 01,</w:t>
      </w:r>
      <w:r w:rsidRPr="005F66C4" w:rsidR="00FA52C0">
        <w:t xml:space="preserve"> bem como a realização de </w:t>
      </w:r>
      <w:r w:rsidRPr="005F66C4" w:rsidR="00DA4B53">
        <w:t>01</w:t>
      </w:r>
      <w:r w:rsidRPr="005F66C4">
        <w:t xml:space="preserve"> </w:t>
      </w:r>
      <w:r w:rsidRPr="005F66C4" w:rsidR="00FA52C0">
        <w:t xml:space="preserve">(uma) </w:t>
      </w:r>
      <w:r w:rsidRPr="005F66C4">
        <w:t xml:space="preserve">palestra </w:t>
      </w:r>
      <w:r w:rsidRPr="005F66C4" w:rsidR="00E44541">
        <w:t xml:space="preserve">virtual </w:t>
      </w:r>
      <w:r w:rsidRPr="005F66C4">
        <w:t xml:space="preserve">com no mínimo </w:t>
      </w:r>
      <w:r w:rsidRPr="005F66C4" w:rsidR="00DA4B53">
        <w:t>0</w:t>
      </w:r>
      <w:r w:rsidRPr="005F66C4" w:rsidR="00E44541">
        <w:t>3</w:t>
      </w:r>
      <w:r w:rsidRPr="005F66C4">
        <w:t xml:space="preserve"> </w:t>
      </w:r>
      <w:r w:rsidRPr="005F66C4" w:rsidR="00FA52C0">
        <w:t>(</w:t>
      </w:r>
      <w:r w:rsidRPr="005F66C4" w:rsidR="00E44541">
        <w:t>três</w:t>
      </w:r>
      <w:r w:rsidRPr="005F66C4" w:rsidR="00FA52C0">
        <w:t xml:space="preserve">) </w:t>
      </w:r>
      <w:r w:rsidRPr="005F66C4" w:rsidR="00DA4B53">
        <w:t>representante</w:t>
      </w:r>
      <w:r w:rsidRPr="005F66C4" w:rsidR="00E44541">
        <w:t>s</w:t>
      </w:r>
      <w:r w:rsidRPr="005F66C4">
        <w:t xml:space="preserve"> </w:t>
      </w:r>
      <w:r w:rsidRPr="005F66C4" w:rsidR="00DF5206">
        <w:t xml:space="preserve">do município </w:t>
      </w:r>
      <w:r w:rsidRPr="005F66C4">
        <w:t>para conscientização do pessoal</w:t>
      </w:r>
      <w:r w:rsidRPr="005F66C4" w:rsidR="00DF5206">
        <w:t>.</w:t>
      </w:r>
    </w:p>
    <w:p w:rsidRPr="005F66C4" w:rsidR="00207659" w:rsidP="00502041" w:rsidRDefault="00207659" w14:paraId="14FD45FA" w14:textId="77777777">
      <w:pPr>
        <w:spacing w:after="120" w:line="240" w:lineRule="auto"/>
        <w:jc w:val="both"/>
        <w:rPr>
          <w:rFonts w:ascii="Arial" w:hAnsi="Arial" w:cs="Arial"/>
        </w:rPr>
      </w:pPr>
    </w:p>
    <w:p w:rsidRPr="005F66C4" w:rsidR="00207659" w:rsidP="00E061D4" w:rsidRDefault="0027017C" w14:paraId="53724E1A" w14:textId="77777777">
      <w:pPr>
        <w:pStyle w:val="Ttulo2"/>
        <w:rPr>
          <w:rFonts w:ascii="Arial" w:hAnsi="Arial" w:cs="Arial"/>
          <w:sz w:val="22"/>
          <w:szCs w:val="22"/>
        </w:rPr>
      </w:pPr>
      <w:bookmarkStart w:name="_Toc384140781" w:id="88"/>
      <w:bookmarkStart w:name="_Toc70526134" w:id="89"/>
      <w:r w:rsidRPr="005F66C4">
        <w:rPr>
          <w:rFonts w:ascii="Arial" w:hAnsi="Arial" w:cs="Arial"/>
          <w:sz w:val="22"/>
          <w:szCs w:val="22"/>
        </w:rPr>
        <w:lastRenderedPageBreak/>
        <w:t xml:space="preserve">ATIVIDADE 02: </w:t>
      </w:r>
      <w:r w:rsidRPr="005F66C4" w:rsidR="00B26521">
        <w:rPr>
          <w:rFonts w:ascii="Arial" w:hAnsi="Arial" w:cs="Arial"/>
          <w:sz w:val="22"/>
          <w:szCs w:val="22"/>
          <w:lang w:val="pt-BR"/>
        </w:rPr>
        <w:t xml:space="preserve">Revisão </w:t>
      </w:r>
      <w:r w:rsidRPr="005F66C4" w:rsidR="00B26521">
        <w:rPr>
          <w:rFonts w:ascii="Arial" w:hAnsi="Arial" w:cs="Arial"/>
          <w:sz w:val="22"/>
          <w:szCs w:val="22"/>
        </w:rPr>
        <w:t>/</w:t>
      </w:r>
      <w:r w:rsidRPr="005F66C4" w:rsidR="00B26521">
        <w:rPr>
          <w:rFonts w:ascii="Arial" w:hAnsi="Arial" w:cs="Arial"/>
          <w:sz w:val="22"/>
          <w:szCs w:val="22"/>
          <w:lang w:val="pt-BR"/>
        </w:rPr>
        <w:t>A</w:t>
      </w:r>
      <w:r w:rsidRPr="005F66C4" w:rsidR="005C5D64">
        <w:rPr>
          <w:rFonts w:ascii="Arial" w:hAnsi="Arial" w:cs="Arial"/>
          <w:sz w:val="22"/>
          <w:szCs w:val="22"/>
        </w:rPr>
        <w:t>tualização</w:t>
      </w:r>
      <w:r w:rsidRPr="005F66C4" w:rsidR="00BC5700">
        <w:rPr>
          <w:rFonts w:ascii="Arial" w:hAnsi="Arial" w:cs="Arial"/>
          <w:sz w:val="22"/>
          <w:szCs w:val="22"/>
        </w:rPr>
        <w:t xml:space="preserve"> do cadastro técnico das redes de adução e distribuição de água do município.</w:t>
      </w:r>
      <w:bookmarkEnd w:id="88"/>
      <w:bookmarkEnd w:id="89"/>
    </w:p>
    <w:p w:rsidRPr="00383B13" w:rsidR="00207659" w:rsidP="005F66C4" w:rsidRDefault="00375D6B" w14:paraId="632B23D2" w14:textId="77777777">
      <w:pPr>
        <w:pStyle w:val="NORMAL0"/>
      </w:pPr>
      <w:r w:rsidRPr="005F66C4">
        <w:t xml:space="preserve">Deverá ser feito o levantamento das informações da rede de distribuição de água com pessoal de campo e escritório, mapeamento de rede de distribuição em plantas do município, digitalização das redes de distribuição em planta em escala 1:3.000,  com arruamento e curvas de nível em software </w:t>
      </w:r>
      <w:r w:rsidRPr="005F66C4" w:rsidR="00A96EFF">
        <w:t>C</w:t>
      </w:r>
      <w:r w:rsidRPr="005F66C4" w:rsidR="00F350C5">
        <w:t>AD</w:t>
      </w:r>
      <w:r w:rsidRPr="005F66C4" w:rsidR="00A96EFF">
        <w:t>,</w:t>
      </w:r>
      <w:r w:rsidRPr="005F66C4">
        <w:t xml:space="preserve"> contendo inclusive as unidades operacionais do sistema de abastecimento, tais como: captação, adutoras de água bruta e </w:t>
      </w:r>
      <w:r w:rsidRPr="00383B13">
        <w:t>tratada</w:t>
      </w:r>
      <w:r w:rsidRPr="00383B13" w:rsidR="000258D5">
        <w:t>, poços artesianos, estações elevatórias, reservatórios e rede de distribuição</w:t>
      </w:r>
      <w:r w:rsidRPr="00383B13">
        <w:t>.</w:t>
      </w:r>
    </w:p>
    <w:p w:rsidRPr="00383B13" w:rsidR="00207659" w:rsidP="005F66C4" w:rsidRDefault="00383B13" w14:paraId="090A0A1B" w14:textId="77777777">
      <w:pPr>
        <w:pStyle w:val="NORMAL0"/>
      </w:pPr>
      <w:bookmarkStart w:name="_Toc383776474" w:id="90"/>
      <w:bookmarkStart w:name="_Toc384028976" w:id="91"/>
      <w:bookmarkStart w:name="_Toc384140782" w:id="92"/>
      <w:r w:rsidRPr="00383B13">
        <w:t>6</w:t>
      </w:r>
      <w:r w:rsidRPr="00383B13" w:rsidR="00E65EB3">
        <w:t xml:space="preserve">.2.1 </w:t>
      </w:r>
      <w:r w:rsidRPr="00383B13" w:rsidR="00BC5700">
        <w:t>Levantamento da situação atual do cadastro técnicos das redes de adução e distribuição de água;</w:t>
      </w:r>
      <w:bookmarkEnd w:id="90"/>
      <w:bookmarkEnd w:id="91"/>
      <w:bookmarkEnd w:id="92"/>
    </w:p>
    <w:p w:rsidRPr="00383B13" w:rsidR="00207659" w:rsidP="005F66C4" w:rsidRDefault="00383B13" w14:paraId="613266FA" w14:textId="77777777">
      <w:pPr>
        <w:pStyle w:val="NORMAL0"/>
      </w:pPr>
      <w:bookmarkStart w:name="_Toc383776475" w:id="93"/>
      <w:bookmarkStart w:name="_Toc384028977" w:id="94"/>
      <w:bookmarkStart w:name="_Toc384140783" w:id="95"/>
      <w:r w:rsidRPr="00383B13">
        <w:t>6</w:t>
      </w:r>
      <w:r w:rsidRPr="00383B13" w:rsidR="00E65EB3">
        <w:t xml:space="preserve">.2.2 </w:t>
      </w:r>
      <w:r w:rsidRPr="00383B13" w:rsidR="00BC5700">
        <w:t>Definição das atividades e cronograma para levantamento das informações cadastrais em escritório e campo;</w:t>
      </w:r>
      <w:bookmarkEnd w:id="93"/>
      <w:bookmarkEnd w:id="94"/>
      <w:bookmarkEnd w:id="95"/>
    </w:p>
    <w:p w:rsidRPr="00383B13" w:rsidR="00207659" w:rsidP="005F66C4" w:rsidRDefault="00383B13" w14:paraId="65A5755C" w14:textId="77777777">
      <w:pPr>
        <w:pStyle w:val="NORMAL0"/>
        <w:rPr>
          <w:lang w:val="pt-BR"/>
        </w:rPr>
      </w:pPr>
      <w:bookmarkStart w:name="_Toc383776476" w:id="96"/>
      <w:bookmarkStart w:name="_Toc384028978" w:id="97"/>
      <w:bookmarkStart w:name="_Toc384140784" w:id="98"/>
      <w:r w:rsidRPr="00383B13">
        <w:t>6</w:t>
      </w:r>
      <w:r w:rsidRPr="00383B13" w:rsidR="00E65EB3">
        <w:t xml:space="preserve">.2.3 </w:t>
      </w:r>
      <w:r w:rsidRPr="00383B13" w:rsidR="00BC5700">
        <w:t>Mapeamento de toda a rede em plantas do município, em escala compatível, contendo os registros, válvulas, boosters,</w:t>
      </w:r>
      <w:r w:rsidRPr="00383B13" w:rsidR="000258D5">
        <w:t xml:space="preserve"> poços de registro</w:t>
      </w:r>
      <w:r w:rsidRPr="00383B13" w:rsidR="00BC5700">
        <w:t xml:space="preserve"> e outr</w:t>
      </w:r>
      <w:r w:rsidRPr="00383B13" w:rsidR="000258D5">
        <w:t>o</w:t>
      </w:r>
      <w:r w:rsidRPr="00383B13" w:rsidR="00BC5700">
        <w:t>s, em arquivo digital, georreferenciado</w:t>
      </w:r>
      <w:bookmarkEnd w:id="96"/>
      <w:bookmarkEnd w:id="97"/>
      <w:bookmarkEnd w:id="98"/>
      <w:r w:rsidRPr="00383B13">
        <w:rPr>
          <w:lang w:val="pt-BR"/>
        </w:rPr>
        <w:t>;</w:t>
      </w:r>
    </w:p>
    <w:p w:rsidRPr="00383B13" w:rsidR="00383B13" w:rsidP="005F66C4" w:rsidRDefault="00383B13" w14:paraId="179443E2" w14:textId="77777777">
      <w:pPr>
        <w:pStyle w:val="NORMAL0"/>
        <w:rPr>
          <w:lang w:val="pt-BR"/>
        </w:rPr>
      </w:pPr>
      <w:r w:rsidRPr="00383B13">
        <w:rPr>
          <w:highlight w:val="yellow"/>
          <w:lang w:val="pt-BR"/>
        </w:rPr>
        <w:t>6.2.4. Levantamento topográfico das guias do arruamento em locais em que passa a rede de água</w:t>
      </w:r>
    </w:p>
    <w:p w:rsidRPr="005F66C4" w:rsidR="00207659" w:rsidP="000258D5" w:rsidRDefault="00207659" w14:paraId="2DFCF970" w14:textId="77777777">
      <w:pPr>
        <w:tabs>
          <w:tab w:val="left" w:pos="2690"/>
        </w:tabs>
        <w:spacing w:after="120" w:line="240" w:lineRule="auto"/>
        <w:jc w:val="both"/>
        <w:rPr>
          <w:rFonts w:ascii="Arial" w:hAnsi="Arial" w:cs="Arial"/>
        </w:rPr>
      </w:pPr>
    </w:p>
    <w:p w:rsidRPr="005F66C4" w:rsidR="00207659" w:rsidP="005F66C4" w:rsidRDefault="00375D6B" w14:paraId="5CFA0A56" w14:textId="77777777">
      <w:pPr>
        <w:pStyle w:val="NORMAL0"/>
      </w:pPr>
      <w:r w:rsidRPr="005F66C4">
        <w:rPr>
          <w:b/>
          <w:u w:val="single"/>
        </w:rPr>
        <w:t>PRODUTO 02</w:t>
      </w:r>
      <w:r w:rsidRPr="005F66C4">
        <w:rPr>
          <w:b/>
        </w:rPr>
        <w:t xml:space="preserve">: </w:t>
      </w:r>
      <w:r w:rsidRPr="005F66C4">
        <w:t xml:space="preserve">Deverá ser apresentada </w:t>
      </w:r>
      <w:r w:rsidRPr="005F66C4" w:rsidR="00B26521">
        <w:t xml:space="preserve">02 </w:t>
      </w:r>
      <w:r w:rsidRPr="005F66C4">
        <w:t xml:space="preserve">(duas) cópias em arquivo digital </w:t>
      </w:r>
      <w:r w:rsidRPr="005F66C4" w:rsidR="000258D5">
        <w:t>d</w:t>
      </w:r>
      <w:r w:rsidRPr="005F66C4" w:rsidR="00532BAF">
        <w:t xml:space="preserve">a </w:t>
      </w:r>
      <w:r w:rsidRPr="005F66C4">
        <w:t xml:space="preserve">Base Cadastral </w:t>
      </w:r>
      <w:r w:rsidRPr="005F66C4" w:rsidR="000258D5">
        <w:t xml:space="preserve">com 01(uma) planta digitalizada com curvas de nível, arruamento e rede de distribuição de água, </w:t>
      </w:r>
      <w:r w:rsidRPr="005F66C4">
        <w:t xml:space="preserve">contendo </w:t>
      </w:r>
      <w:r w:rsidRPr="005F66C4" w:rsidR="000258D5">
        <w:t>todos os</w:t>
      </w:r>
      <w:r w:rsidRPr="005F66C4">
        <w:t xml:space="preserve"> elementos mencionados na ATIVIDADE 02.</w:t>
      </w:r>
    </w:p>
    <w:p w:rsidRPr="005F66C4" w:rsidR="00207659" w:rsidP="00502041" w:rsidRDefault="00207659" w14:paraId="7F6B7E79" w14:textId="77777777">
      <w:pPr>
        <w:spacing w:after="120" w:line="240" w:lineRule="auto"/>
        <w:jc w:val="both"/>
        <w:rPr>
          <w:rFonts w:ascii="Arial" w:hAnsi="Arial" w:cs="Arial"/>
        </w:rPr>
      </w:pPr>
    </w:p>
    <w:p w:rsidRPr="005F66C4" w:rsidR="00207659" w:rsidP="00E061D4" w:rsidRDefault="002C3376" w14:paraId="59DFE41D" w14:textId="77777777">
      <w:pPr>
        <w:pStyle w:val="Ttulo2"/>
        <w:rPr>
          <w:rFonts w:ascii="Arial" w:hAnsi="Arial" w:cs="Arial"/>
          <w:sz w:val="22"/>
          <w:szCs w:val="22"/>
        </w:rPr>
      </w:pPr>
      <w:bookmarkStart w:name="_Toc384140785" w:id="99"/>
      <w:bookmarkStart w:name="_Toc70526135" w:id="100"/>
      <w:r w:rsidRPr="005F66C4">
        <w:rPr>
          <w:rFonts w:ascii="Arial" w:hAnsi="Arial" w:cs="Arial"/>
          <w:sz w:val="22"/>
          <w:szCs w:val="22"/>
        </w:rPr>
        <w:t xml:space="preserve">ATIVIDADE 03: </w:t>
      </w:r>
      <w:r w:rsidRPr="005F66C4" w:rsidR="00BC5700">
        <w:rPr>
          <w:rFonts w:ascii="Arial" w:hAnsi="Arial" w:cs="Arial"/>
          <w:sz w:val="22"/>
          <w:szCs w:val="22"/>
        </w:rPr>
        <w:t>Determinação de parâmetros de vazão e pressão</w:t>
      </w:r>
      <w:bookmarkEnd w:id="99"/>
      <w:bookmarkEnd w:id="100"/>
      <w:r w:rsidRPr="005F66C4" w:rsidR="00BC5700">
        <w:rPr>
          <w:rFonts w:ascii="Arial" w:hAnsi="Arial" w:cs="Arial"/>
          <w:sz w:val="22"/>
          <w:szCs w:val="22"/>
        </w:rPr>
        <w:t xml:space="preserve"> </w:t>
      </w:r>
    </w:p>
    <w:p w:rsidRPr="005F66C4" w:rsidR="00207659" w:rsidP="005F66C4" w:rsidRDefault="00375D6B" w14:paraId="7D3F059F" w14:textId="77777777">
      <w:pPr>
        <w:pStyle w:val="NORMAL0"/>
      </w:pPr>
      <w:r w:rsidRPr="005F66C4">
        <w:t>Dever</w:t>
      </w:r>
      <w:r w:rsidRPr="005F66C4" w:rsidR="00C669C4">
        <w:t xml:space="preserve">ão ser realizadas </w:t>
      </w:r>
      <w:r w:rsidRPr="005F66C4">
        <w:t>medições de vazão e pressão</w:t>
      </w:r>
      <w:r w:rsidRPr="005F66C4" w:rsidR="00C669C4">
        <w:t xml:space="preserve"> por processo pitométrico em</w:t>
      </w:r>
      <w:r w:rsidRPr="005F66C4">
        <w:t xml:space="preserve"> todo</w:t>
      </w:r>
      <w:r w:rsidRPr="005F66C4" w:rsidR="00C669C4">
        <w:t>s</w:t>
      </w:r>
      <w:r w:rsidRPr="005F66C4">
        <w:t xml:space="preserve"> o</w:t>
      </w:r>
      <w:r w:rsidRPr="005F66C4" w:rsidR="00C669C4">
        <w:t>s</w:t>
      </w:r>
      <w:r w:rsidRPr="005F66C4">
        <w:t xml:space="preserve"> conjunto</w:t>
      </w:r>
      <w:r w:rsidRPr="005F66C4" w:rsidR="00C669C4">
        <w:t>s</w:t>
      </w:r>
      <w:r w:rsidRPr="005F66C4">
        <w:t xml:space="preserve"> de unidades operacionais do sistema de abastecimento levando em conta as principais vazões, volumes e pressões. Para isso será elaborado um esquema hidráulico </w:t>
      </w:r>
      <w:r w:rsidRPr="005F66C4" w:rsidR="00146D10">
        <w:t xml:space="preserve">de acordo com a metodologia adotada </w:t>
      </w:r>
      <w:r w:rsidRPr="005F66C4" w:rsidR="006A5312">
        <w:t xml:space="preserve">pela Contratada </w:t>
      </w:r>
      <w:r w:rsidRPr="005F66C4" w:rsidR="00146D10">
        <w:t>para realizar as medições necessárias</w:t>
      </w:r>
      <w:r w:rsidRPr="005F66C4" w:rsidR="0075669E">
        <w:t>.</w:t>
      </w:r>
      <w:r w:rsidRPr="005F66C4" w:rsidR="00C669C4">
        <w:t xml:space="preserve"> Assim, está sendo previsto a realização de </w:t>
      </w:r>
      <w:r w:rsidRPr="005F66C4" w:rsidR="003E3EC0">
        <w:t xml:space="preserve">no mínimo </w:t>
      </w:r>
      <w:r w:rsidRPr="005F66C4" w:rsidR="0059521E">
        <w:rPr>
          <w:highlight w:val="yellow"/>
        </w:rPr>
        <w:t xml:space="preserve">xx </w:t>
      </w:r>
      <w:r w:rsidRPr="005F66C4" w:rsidR="003E3EC0">
        <w:rPr>
          <w:highlight w:val="yellow"/>
        </w:rPr>
        <w:t>pontos</w:t>
      </w:r>
      <w:r w:rsidRPr="005F66C4" w:rsidR="003E3EC0">
        <w:t xml:space="preserve"> de pitometria em lugares distintos no </w:t>
      </w:r>
      <w:r w:rsidRPr="005F66C4" w:rsidR="0059521E">
        <w:t>município.</w:t>
      </w:r>
    </w:p>
    <w:p w:rsidRPr="005F66C4" w:rsidR="000258D5" w:rsidP="005F66C4" w:rsidRDefault="000258D5" w14:paraId="75C7A3D6" w14:textId="77777777">
      <w:pPr>
        <w:pStyle w:val="NORMAL0"/>
      </w:pPr>
      <w:r w:rsidRPr="005F66C4">
        <w:t>O planejamento d</w:t>
      </w:r>
      <w:r w:rsidRPr="005F66C4" w:rsidR="00146D10">
        <w:t xml:space="preserve">as medições </w:t>
      </w:r>
      <w:r w:rsidRPr="005F66C4">
        <w:t>será realizado com a execução das seguintes atividades:</w:t>
      </w:r>
    </w:p>
    <w:p w:rsidRPr="00383B13" w:rsidR="00207659" w:rsidP="005F66C4" w:rsidRDefault="00383B13" w14:paraId="06E54B59" w14:textId="77777777">
      <w:pPr>
        <w:pStyle w:val="NORMAL0"/>
      </w:pPr>
      <w:bookmarkStart w:name="_Toc383776478" w:id="101"/>
      <w:bookmarkStart w:name="_Toc384028980" w:id="102"/>
      <w:bookmarkStart w:name="_Toc384140786" w:id="103"/>
      <w:r w:rsidRPr="00383B13">
        <w:t>6</w:t>
      </w:r>
      <w:r w:rsidRPr="00383B13" w:rsidR="00E65EB3">
        <w:t>.3.1</w:t>
      </w:r>
      <w:r w:rsidRPr="00383B13" w:rsidR="00BD0B25">
        <w:t xml:space="preserve"> </w:t>
      </w:r>
      <w:r w:rsidRPr="00383B13" w:rsidR="00BC5700">
        <w:t>Elaboração de esquemas hidráulicos das captações, estações elevatórias, adutoras, estações de tratamento, poços tubulares profundos e reservatórios, com dimensões, capacidades, extensões e diâmetros;</w:t>
      </w:r>
      <w:bookmarkEnd w:id="101"/>
      <w:bookmarkEnd w:id="102"/>
      <w:bookmarkEnd w:id="103"/>
    </w:p>
    <w:p w:rsidRPr="00383B13" w:rsidR="00207659" w:rsidP="005F66C4" w:rsidRDefault="00383B13" w14:paraId="25883986" w14:textId="77777777">
      <w:pPr>
        <w:pStyle w:val="NORMAL0"/>
      </w:pPr>
      <w:bookmarkStart w:name="_Toc383776479" w:id="104"/>
      <w:bookmarkStart w:name="_Toc384028981" w:id="105"/>
      <w:bookmarkStart w:name="_Toc384140787" w:id="106"/>
      <w:r w:rsidRPr="00383B13">
        <w:lastRenderedPageBreak/>
        <w:t>6</w:t>
      </w:r>
      <w:r w:rsidRPr="00383B13" w:rsidR="00E65EB3">
        <w:t>.3.2</w:t>
      </w:r>
      <w:r w:rsidRPr="00383B13" w:rsidR="00BD0B25">
        <w:t xml:space="preserve"> </w:t>
      </w:r>
      <w:r w:rsidRPr="00383B13" w:rsidR="00BC5700">
        <w:t>Estudos para definição dos locais de instalação d</w:t>
      </w:r>
      <w:r w:rsidRPr="00383B13" w:rsidR="00146D10">
        <w:t>e equipamentos necessários para realizar as medições</w:t>
      </w:r>
      <w:r w:rsidRPr="00383B13" w:rsidR="00BC5700">
        <w:t>;</w:t>
      </w:r>
      <w:bookmarkEnd w:id="104"/>
      <w:bookmarkEnd w:id="105"/>
      <w:bookmarkEnd w:id="106"/>
    </w:p>
    <w:p w:rsidRPr="00383B13" w:rsidR="00207659" w:rsidP="005F66C4" w:rsidRDefault="00383B13" w14:paraId="76139940" w14:textId="77777777">
      <w:pPr>
        <w:pStyle w:val="NORMAL0"/>
      </w:pPr>
      <w:bookmarkStart w:name="_Toc383776480" w:id="107"/>
      <w:bookmarkStart w:name="_Toc384028982" w:id="108"/>
      <w:bookmarkStart w:name="_Toc384140788" w:id="109"/>
      <w:r w:rsidRPr="00383B13">
        <w:t>6</w:t>
      </w:r>
      <w:r w:rsidRPr="00383B13" w:rsidR="00E65EB3">
        <w:t>.3.3</w:t>
      </w:r>
      <w:r w:rsidRPr="00383B13" w:rsidR="00BD0B25">
        <w:t xml:space="preserve"> </w:t>
      </w:r>
      <w:r w:rsidRPr="00383B13" w:rsidR="00375D6B">
        <w:t>Instalação d</w:t>
      </w:r>
      <w:r w:rsidRPr="00383B13" w:rsidR="00146D10">
        <w:t xml:space="preserve">os equipamentos </w:t>
      </w:r>
      <w:r w:rsidRPr="00383B13" w:rsidR="00375D6B">
        <w:t>nos locais pré-definidos;</w:t>
      </w:r>
      <w:bookmarkEnd w:id="107"/>
      <w:bookmarkEnd w:id="108"/>
      <w:bookmarkEnd w:id="109"/>
    </w:p>
    <w:p w:rsidRPr="00383B13" w:rsidR="00207659" w:rsidP="005F66C4" w:rsidRDefault="00383B13" w14:paraId="68EB28B4" w14:textId="77777777">
      <w:pPr>
        <w:pStyle w:val="NORMAL0"/>
      </w:pPr>
      <w:bookmarkStart w:name="_Toc383776481" w:id="110"/>
      <w:bookmarkStart w:name="_Toc384028983" w:id="111"/>
      <w:bookmarkStart w:name="_Toc384140789" w:id="112"/>
      <w:r w:rsidRPr="00383B13">
        <w:t>6</w:t>
      </w:r>
      <w:r w:rsidRPr="00383B13" w:rsidR="00E65EB3">
        <w:t>.3.4</w:t>
      </w:r>
      <w:r w:rsidRPr="00383B13" w:rsidR="00BD0B25">
        <w:t xml:space="preserve"> </w:t>
      </w:r>
      <w:r w:rsidRPr="00383B13" w:rsidR="00BC5700">
        <w:t>Realização das medições de vazão e pressão para determinação dos parâmetros hidráulicos do sistema de abastecimento de água</w:t>
      </w:r>
      <w:r w:rsidRPr="00383B13" w:rsidR="000258D5">
        <w:t xml:space="preserve"> bruta e água tratada</w:t>
      </w:r>
      <w:bookmarkEnd w:id="110"/>
      <w:bookmarkEnd w:id="111"/>
      <w:bookmarkEnd w:id="112"/>
      <w:r w:rsidRPr="00383B13" w:rsidR="00146D10">
        <w:t>;</w:t>
      </w:r>
    </w:p>
    <w:p w:rsidRPr="005F66C4" w:rsidR="00207659" w:rsidP="005F66C4" w:rsidRDefault="00383B13" w14:paraId="2085765B" w14:textId="77777777">
      <w:pPr>
        <w:pStyle w:val="NORMAL0"/>
      </w:pPr>
      <w:bookmarkStart w:name="_Toc383776482" w:id="113"/>
      <w:bookmarkStart w:name="_Toc384028984" w:id="114"/>
      <w:bookmarkStart w:name="_Toc384140790" w:id="115"/>
      <w:r w:rsidRPr="00383B13">
        <w:t>6</w:t>
      </w:r>
      <w:r w:rsidRPr="00383B13" w:rsidR="00BD0B25">
        <w:t xml:space="preserve">.3.5 </w:t>
      </w:r>
      <w:r w:rsidRPr="00383B13" w:rsidR="00BC5700">
        <w:t>Relação com parâmetros hidráulicos para o projeto dos macromedidores e definição de estudos de melhoria e ampliação do sistema.</w:t>
      </w:r>
      <w:bookmarkEnd w:id="113"/>
      <w:bookmarkEnd w:id="114"/>
      <w:bookmarkEnd w:id="115"/>
    </w:p>
    <w:p w:rsidRPr="005F66C4" w:rsidR="00207659" w:rsidP="005F66C4" w:rsidRDefault="000258D5" w14:paraId="3B1A494A" w14:textId="77777777">
      <w:pPr>
        <w:pStyle w:val="NORMAL0"/>
      </w:pPr>
      <w:r w:rsidRPr="005F66C4">
        <w:t xml:space="preserve">Na instalação dos </w:t>
      </w:r>
      <w:r w:rsidRPr="005F66C4" w:rsidR="00146D10">
        <w:t xml:space="preserve">equipamentos de medição </w:t>
      </w:r>
      <w:r w:rsidRPr="005F66C4">
        <w:t>a proponente deverá se responsabilizar por toda a aquisição (aluguel) dos equipamentos, materiais para instalação</w:t>
      </w:r>
      <w:r w:rsidRPr="005F66C4" w:rsidR="002E00A9">
        <w:t>,</w:t>
      </w:r>
      <w:r w:rsidRPr="005F66C4">
        <w:t xml:space="preserve"> mão de obra, bem como todas as atividades necessárias para a medição das leituras.</w:t>
      </w:r>
      <w:r w:rsidRPr="005F66C4" w:rsidR="00CA0B25">
        <w:t xml:space="preserve"> </w:t>
      </w:r>
    </w:p>
    <w:p w:rsidRPr="005F66C4" w:rsidR="000258D5" w:rsidP="000258D5" w:rsidRDefault="000258D5" w14:paraId="7A7A799D" w14:textId="77777777">
      <w:pPr>
        <w:spacing w:after="0" w:line="240" w:lineRule="auto"/>
        <w:ind w:firstLine="709"/>
        <w:jc w:val="both"/>
        <w:rPr>
          <w:rFonts w:ascii="Arial" w:hAnsi="Arial" w:cs="Arial"/>
        </w:rPr>
      </w:pPr>
    </w:p>
    <w:p w:rsidRPr="005F66C4" w:rsidR="00207659" w:rsidP="005F66C4" w:rsidRDefault="00375D6B" w14:paraId="47988527" w14:textId="77777777">
      <w:pPr>
        <w:pStyle w:val="NORMAL0"/>
      </w:pPr>
      <w:r w:rsidRPr="005F66C4">
        <w:rPr>
          <w:b/>
          <w:u w:val="single"/>
        </w:rPr>
        <w:t>PRODUTO 03</w:t>
      </w:r>
      <w:r w:rsidRPr="005F66C4">
        <w:rPr>
          <w:b/>
        </w:rPr>
        <w:t xml:space="preserve">: </w:t>
      </w:r>
      <w:r w:rsidRPr="005F66C4">
        <w:t xml:space="preserve">Relatório completo dos dados obtidos na ATIVIDADE 03 contendo </w:t>
      </w:r>
      <w:r w:rsidRPr="005F66C4" w:rsidR="000258D5">
        <w:t>o</w:t>
      </w:r>
      <w:r w:rsidRPr="005F66C4">
        <w:t xml:space="preserve">s </w:t>
      </w:r>
      <w:r w:rsidRPr="005F66C4" w:rsidR="000258D5">
        <w:t>resultados das medições</w:t>
      </w:r>
      <w:r w:rsidRPr="005F66C4" w:rsidR="00146D10">
        <w:t>,</w:t>
      </w:r>
      <w:r w:rsidRPr="005F66C4" w:rsidR="000258D5">
        <w:t xml:space="preserve"> apresentado por meio de planilha de cálculo com esquema </w:t>
      </w:r>
      <w:r w:rsidRPr="005F66C4" w:rsidR="00B71DDA">
        <w:t>hidráulico</w:t>
      </w:r>
      <w:r w:rsidRPr="005F66C4" w:rsidR="000258D5">
        <w:t xml:space="preserve"> com todos os parâmetros hidráulicos </w:t>
      </w:r>
      <w:r w:rsidRPr="005F66C4">
        <w:t xml:space="preserve">para subsidiar o projeto dos </w:t>
      </w:r>
      <w:r w:rsidRPr="005F66C4" w:rsidR="000258D5">
        <w:t>M</w:t>
      </w:r>
      <w:r w:rsidRPr="005F66C4">
        <w:t>acromedidores e estudo de melhoria e ampliação de todo sistema de abastecimento</w:t>
      </w:r>
      <w:r w:rsidRPr="005F66C4" w:rsidR="00532BAF">
        <w:t>, sendo, 02 (duas) vias em arquivo digital</w:t>
      </w:r>
      <w:r w:rsidRPr="005F66C4" w:rsidR="0059521E">
        <w:t>.</w:t>
      </w:r>
    </w:p>
    <w:p w:rsidRPr="005F66C4" w:rsidR="00207659" w:rsidP="00502041" w:rsidRDefault="00207659" w14:paraId="41391298" w14:textId="77777777">
      <w:pPr>
        <w:spacing w:after="120" w:line="240" w:lineRule="auto"/>
        <w:jc w:val="both"/>
        <w:rPr>
          <w:rFonts w:ascii="Arial" w:hAnsi="Arial" w:cs="Arial"/>
        </w:rPr>
      </w:pPr>
    </w:p>
    <w:p w:rsidRPr="00EE7EBB" w:rsidR="00207659" w:rsidP="00EE7EBB" w:rsidRDefault="003A5C2A" w14:paraId="458B1A80" w14:textId="77777777">
      <w:pPr>
        <w:pStyle w:val="Ttulo2"/>
        <w:ind w:left="697" w:hanging="357"/>
        <w:rPr>
          <w:rFonts w:ascii="Arial" w:hAnsi="Arial" w:cs="Arial"/>
          <w:sz w:val="22"/>
          <w:szCs w:val="22"/>
        </w:rPr>
      </w:pPr>
      <w:bookmarkStart w:name="_Toc384140791" w:id="116"/>
      <w:bookmarkStart w:name="_Toc70526136" w:id="117"/>
      <w:r w:rsidRPr="00EE7EBB">
        <w:rPr>
          <w:rFonts w:ascii="Arial" w:hAnsi="Arial" w:cs="Arial"/>
          <w:sz w:val="22"/>
          <w:szCs w:val="22"/>
        </w:rPr>
        <w:t>ATIVIDADE 0</w:t>
      </w:r>
      <w:r w:rsidRPr="00EE7EBB" w:rsidR="00AA203D">
        <w:rPr>
          <w:rFonts w:ascii="Arial" w:hAnsi="Arial" w:cs="Arial"/>
          <w:sz w:val="22"/>
          <w:szCs w:val="22"/>
        </w:rPr>
        <w:t>4</w:t>
      </w:r>
      <w:r w:rsidRPr="00EE7EBB">
        <w:rPr>
          <w:rFonts w:ascii="Arial" w:hAnsi="Arial" w:cs="Arial"/>
          <w:sz w:val="22"/>
          <w:szCs w:val="22"/>
        </w:rPr>
        <w:t xml:space="preserve">: </w:t>
      </w:r>
      <w:r w:rsidRPr="00EE7EBB" w:rsidR="00BC5700">
        <w:rPr>
          <w:rFonts w:ascii="Arial" w:hAnsi="Arial" w:cs="Arial"/>
          <w:sz w:val="22"/>
          <w:szCs w:val="22"/>
        </w:rPr>
        <w:t>Diagnóstico e estudos para readequação e melhoria das unidades operacionais</w:t>
      </w:r>
      <w:bookmarkEnd w:id="116"/>
      <w:bookmarkEnd w:id="117"/>
      <w:r w:rsidRPr="00EE7EBB" w:rsidR="00BC5700">
        <w:rPr>
          <w:rFonts w:ascii="Arial" w:hAnsi="Arial" w:cs="Arial"/>
          <w:sz w:val="22"/>
          <w:szCs w:val="22"/>
        </w:rPr>
        <w:t xml:space="preserve"> </w:t>
      </w:r>
    </w:p>
    <w:p w:rsidRPr="005F66C4" w:rsidR="00207659" w:rsidP="005F66C4" w:rsidRDefault="00375D6B" w14:paraId="04846CB5" w14:textId="77777777">
      <w:pPr>
        <w:pStyle w:val="NORMAL0"/>
      </w:pPr>
      <w:r w:rsidRPr="005F66C4">
        <w:t>Será realizada a avaliação da situação operacional das unidades do sistema para o diagnostico de melhorias, adequações, ampliações, telemetria, automação e controle, monitoramento e substituições de equipamentos quando for o caso.</w:t>
      </w:r>
    </w:p>
    <w:p w:rsidRPr="005F66C4" w:rsidR="00207659" w:rsidP="005F66C4" w:rsidRDefault="00375D6B" w14:paraId="674B04D0" w14:textId="77777777">
      <w:pPr>
        <w:pStyle w:val="NORMAL0"/>
      </w:pPr>
      <w:r w:rsidRPr="005F66C4">
        <w:t>Diagnóstico da situação operacional com sugestões e recomendações para adequação e melhoria das unidades operacionais.</w:t>
      </w:r>
    </w:p>
    <w:p w:rsidRPr="005F66C4" w:rsidR="000258D5" w:rsidP="005F66C4" w:rsidRDefault="000258D5" w14:paraId="44048E15" w14:textId="77777777">
      <w:pPr>
        <w:pStyle w:val="NORMAL0"/>
      </w:pPr>
      <w:r w:rsidRPr="005F66C4">
        <w:t>O diagnóstico e estudos serão realizados com a execução das seguintes atividades:</w:t>
      </w:r>
    </w:p>
    <w:p w:rsidRPr="005F66C4" w:rsidR="00207659" w:rsidP="005F66C4" w:rsidRDefault="00383B13" w14:paraId="7DCB9264" w14:textId="77777777">
      <w:pPr>
        <w:pStyle w:val="NORMAL0"/>
      </w:pPr>
      <w:bookmarkStart w:name="_Toc383776484" w:id="118"/>
      <w:bookmarkStart w:name="_Toc384028986" w:id="119"/>
      <w:bookmarkStart w:name="_Toc384140792" w:id="120"/>
      <w:r>
        <w:t>6</w:t>
      </w:r>
      <w:r w:rsidRPr="005F66C4" w:rsidR="00BD0B25">
        <w:t xml:space="preserve">.4.1 </w:t>
      </w:r>
      <w:r w:rsidRPr="005F66C4" w:rsidR="00BC5700">
        <w:t>Coleta de dados físicos das unidades operacionais (adutoras, reservatórios estações elevatórias, estações de tratamento de água, poços tubulares profundos etc.) tais como capacidade, demanda, rendimento, ponto de trabalho, vazão, pressão, perdas de carga</w:t>
      </w:r>
      <w:r w:rsidRPr="005F66C4" w:rsidR="000258D5">
        <w:t xml:space="preserve"> (coeficiente f)</w:t>
      </w:r>
      <w:r w:rsidRPr="005F66C4" w:rsidR="00BC5700">
        <w:t>, etc.;</w:t>
      </w:r>
      <w:bookmarkEnd w:id="118"/>
      <w:bookmarkEnd w:id="119"/>
      <w:bookmarkEnd w:id="120"/>
    </w:p>
    <w:p w:rsidRPr="005F66C4" w:rsidR="00207659" w:rsidP="005F66C4" w:rsidRDefault="00383B13" w14:paraId="05BC1392" w14:textId="77777777">
      <w:pPr>
        <w:pStyle w:val="NORMAL0"/>
      </w:pPr>
      <w:bookmarkStart w:name="_Toc383776485" w:id="121"/>
      <w:bookmarkStart w:name="_Toc384028987" w:id="122"/>
      <w:bookmarkStart w:name="_Toc384140793" w:id="123"/>
      <w:r>
        <w:t>6</w:t>
      </w:r>
      <w:r w:rsidRPr="005F66C4" w:rsidR="00BD0B25">
        <w:t xml:space="preserve">.4.2 </w:t>
      </w:r>
      <w:r w:rsidRPr="005F66C4" w:rsidR="00BC5700">
        <w:t xml:space="preserve">Utilização dos parâmetros hidráulicos determinados </w:t>
      </w:r>
      <w:r w:rsidRPr="005F66C4" w:rsidR="006A5312">
        <w:t>na ATIVIDADE 03</w:t>
      </w:r>
      <w:r w:rsidRPr="005F66C4" w:rsidR="00BC5700">
        <w:t xml:space="preserve"> para análise da situação atual;</w:t>
      </w:r>
      <w:bookmarkEnd w:id="121"/>
      <w:bookmarkEnd w:id="122"/>
      <w:bookmarkEnd w:id="123"/>
    </w:p>
    <w:p w:rsidRPr="005F66C4" w:rsidR="00207659" w:rsidP="005F66C4" w:rsidRDefault="00383B13" w14:paraId="1B478AA7" w14:textId="77777777">
      <w:pPr>
        <w:pStyle w:val="NORMAL0"/>
      </w:pPr>
      <w:bookmarkStart w:name="_Toc383776486" w:id="124"/>
      <w:bookmarkStart w:name="_Toc384028988" w:id="125"/>
      <w:bookmarkStart w:name="_Toc384140794" w:id="126"/>
      <w:r>
        <w:t>6</w:t>
      </w:r>
      <w:r w:rsidRPr="005F66C4" w:rsidR="00BD0B25">
        <w:t xml:space="preserve">.4.3 </w:t>
      </w:r>
      <w:r w:rsidRPr="005F66C4" w:rsidR="00BC5700">
        <w:t>Diagnóstico da situação operacional do sistema com sugestões e recomendações para adequação e melhoria das unidades operacionais.</w:t>
      </w:r>
      <w:bookmarkEnd w:id="124"/>
      <w:bookmarkEnd w:id="125"/>
      <w:bookmarkEnd w:id="126"/>
    </w:p>
    <w:p w:rsidRPr="005F66C4" w:rsidR="00207659" w:rsidP="005F66C4" w:rsidRDefault="00207659" w14:paraId="229EEE81" w14:textId="77777777">
      <w:pPr>
        <w:pStyle w:val="NORMAL0"/>
      </w:pPr>
    </w:p>
    <w:p w:rsidR="00207659" w:rsidP="005F66C4" w:rsidRDefault="00375D6B" w14:paraId="4630896E" w14:textId="77777777">
      <w:pPr>
        <w:pStyle w:val="NORMAL0"/>
        <w:rPr>
          <w:lang w:val="pt-BR"/>
        </w:rPr>
      </w:pPr>
      <w:r w:rsidRPr="005F66C4">
        <w:rPr>
          <w:b/>
        </w:rPr>
        <w:lastRenderedPageBreak/>
        <w:t>PRODUTO 0</w:t>
      </w:r>
      <w:r w:rsidRPr="005F66C4" w:rsidR="00AA203D">
        <w:rPr>
          <w:b/>
        </w:rPr>
        <w:t>4</w:t>
      </w:r>
      <w:r w:rsidRPr="005F66C4">
        <w:rPr>
          <w:b/>
        </w:rPr>
        <w:t>:</w:t>
      </w:r>
      <w:r w:rsidRPr="005F66C4">
        <w:t xml:space="preserve"> </w:t>
      </w:r>
      <w:r w:rsidRPr="005F66C4" w:rsidR="00AA203D">
        <w:t>Relatório de d</w:t>
      </w:r>
      <w:r w:rsidRPr="005F66C4">
        <w:t>iagnóstico das unidades operacionais do sistema, com sugestões e recomendações de obras e intervenções para adequação e melhorias de desempenho com os respectivos orçamentos quantitativos</w:t>
      </w:r>
      <w:r w:rsidRPr="005F66C4" w:rsidR="00532BAF">
        <w:t>,</w:t>
      </w:r>
      <w:r w:rsidRPr="005F66C4" w:rsidR="00C12780">
        <w:t xml:space="preserve"> conforme os itens apresentados na ATIVIDADE 04</w:t>
      </w:r>
      <w:r w:rsidRPr="005F66C4" w:rsidR="00532BAF">
        <w:t xml:space="preserve"> sendo, 02 (duas) vias em arquivo digital</w:t>
      </w:r>
      <w:r w:rsidRPr="005F66C4" w:rsidR="002726BF">
        <w:t>.</w:t>
      </w:r>
    </w:p>
    <w:p w:rsidRPr="00383B13" w:rsidR="00383B13" w:rsidP="005F66C4" w:rsidRDefault="00383B13" w14:paraId="4F150E23" w14:textId="77777777">
      <w:pPr>
        <w:pStyle w:val="NORMAL0"/>
        <w:rPr>
          <w:lang w:val="pt-BR"/>
        </w:rPr>
      </w:pPr>
    </w:p>
    <w:p w:rsidRPr="005F66C4" w:rsidR="00207659" w:rsidP="00E061D4" w:rsidRDefault="00AA203D" w14:paraId="75CC31FF" w14:textId="77777777">
      <w:pPr>
        <w:pStyle w:val="Ttulo2"/>
        <w:rPr>
          <w:rFonts w:ascii="Arial" w:hAnsi="Arial" w:cs="Arial"/>
          <w:sz w:val="22"/>
          <w:szCs w:val="22"/>
        </w:rPr>
      </w:pPr>
      <w:bookmarkStart w:name="_Toc70526137" w:id="127"/>
      <w:r w:rsidRPr="005F66C4">
        <w:rPr>
          <w:rFonts w:ascii="Arial" w:hAnsi="Arial" w:cs="Arial"/>
          <w:sz w:val="22"/>
          <w:szCs w:val="22"/>
        </w:rPr>
        <w:t xml:space="preserve">ATIVIDADE 05: </w:t>
      </w:r>
      <w:r w:rsidRPr="005F66C4" w:rsidR="00777A32">
        <w:rPr>
          <w:rFonts w:ascii="Arial" w:hAnsi="Arial" w:cs="Arial"/>
          <w:sz w:val="22"/>
          <w:szCs w:val="22"/>
          <w:lang w:val="pt-BR"/>
        </w:rPr>
        <w:t xml:space="preserve">Revisão / </w:t>
      </w:r>
      <w:r w:rsidRPr="005F66C4" w:rsidR="00BC5700">
        <w:rPr>
          <w:rFonts w:ascii="Arial" w:hAnsi="Arial" w:cs="Arial"/>
          <w:sz w:val="22"/>
          <w:szCs w:val="22"/>
        </w:rPr>
        <w:t>Elaboração de estudos de setorização das redes de distribuição</w:t>
      </w:r>
      <w:bookmarkEnd w:id="127"/>
      <w:r w:rsidRPr="005F66C4" w:rsidR="00BC5700">
        <w:rPr>
          <w:rFonts w:ascii="Arial" w:hAnsi="Arial" w:cs="Arial"/>
          <w:sz w:val="22"/>
          <w:szCs w:val="22"/>
        </w:rPr>
        <w:t xml:space="preserve"> </w:t>
      </w:r>
    </w:p>
    <w:p w:rsidRPr="005F66C4" w:rsidR="00207659" w:rsidP="005F66C4" w:rsidRDefault="00375D6B" w14:paraId="35A7094F" w14:textId="77777777">
      <w:pPr>
        <w:pStyle w:val="NORMAL0"/>
      </w:pPr>
      <w:r w:rsidRPr="005F66C4">
        <w:t>Com a base cadastral digital, curvas de nível e posição geográfica dos reservatórios existentes serão realizados os estudos de setorização para a rede de distribuição em zonas de pressão que deverão ficar dentro das faixas de pressões dinâmicas e estáticas admissíveis conforme normas da ABNT. Elaboração de croqui de localização, com dimensionamento, especificação e orçamento de todos os macromedidores e válvulas redutoras de pressão (VRP’s) necessárias para o sistema. Todos os reservatórios existentes, inclusive os inoperantes serão analisados e adequados sempre que possível para a melhor performance e aproveitamento dentro do sistema.</w:t>
      </w:r>
    </w:p>
    <w:p w:rsidRPr="005F66C4" w:rsidR="000258D5" w:rsidP="005F66C4" w:rsidRDefault="000258D5" w14:paraId="641CF756" w14:textId="77777777">
      <w:pPr>
        <w:pStyle w:val="NORMAL0"/>
      </w:pPr>
      <w:r w:rsidRPr="005F66C4">
        <w:t>O</w:t>
      </w:r>
      <w:r w:rsidRPr="005F66C4" w:rsidR="00871467">
        <w:t>s</w:t>
      </w:r>
      <w:r w:rsidRPr="005F66C4">
        <w:t xml:space="preserve"> estudos de setorização serão realizados com a execução das seguintes atividades:</w:t>
      </w:r>
    </w:p>
    <w:p w:rsidR="00207659" w:rsidP="00383B13" w:rsidRDefault="00BC5700" w14:paraId="46497DB3" w14:textId="77777777">
      <w:pPr>
        <w:pStyle w:val="NORMAL0"/>
        <w:numPr>
          <w:ilvl w:val="2"/>
          <w:numId w:val="11"/>
        </w:numPr>
        <w:ind w:left="709" w:firstLine="0"/>
        <w:rPr>
          <w:lang w:val="pt-BR"/>
        </w:rPr>
      </w:pPr>
      <w:bookmarkStart w:name="_Toc383776488" w:id="128"/>
      <w:bookmarkStart w:name="_Toc384028990" w:id="129"/>
      <w:bookmarkStart w:name="_Toc384140796" w:id="130"/>
      <w:r w:rsidRPr="005F66C4">
        <w:t>Após a elaboração e/ou atualização do cadastro técnico e determinação dos parâmetros de vazão e pressão serão determinados e planejados os setores de abastecimento de água. Para isso deverão ser analisados vários critérios para determinação dos setores: critérios geográficos, pressão nas redes, topografia, extensão de rede, número de ligações, oferta, demanda, entre outros;</w:t>
      </w:r>
      <w:bookmarkEnd w:id="128"/>
      <w:bookmarkEnd w:id="129"/>
      <w:bookmarkEnd w:id="130"/>
      <w:r w:rsidRPr="005F66C4">
        <w:t xml:space="preserve"> </w:t>
      </w:r>
    </w:p>
    <w:p w:rsidRPr="00383B13" w:rsidR="00383B13" w:rsidP="00383B13" w:rsidRDefault="00383B13" w14:paraId="0C68259B" w14:textId="77777777">
      <w:pPr>
        <w:pStyle w:val="NORMAL0"/>
        <w:numPr>
          <w:ilvl w:val="2"/>
          <w:numId w:val="11"/>
        </w:numPr>
        <w:ind w:left="709" w:firstLine="0"/>
        <w:rPr>
          <w:highlight w:val="yellow"/>
          <w:lang w:val="pt-BR"/>
        </w:rPr>
      </w:pPr>
      <w:r w:rsidRPr="00383B13">
        <w:rPr>
          <w:highlight w:val="yellow"/>
          <w:lang w:val="pt-BR"/>
        </w:rPr>
        <w:t>Modelagem hidráulica em software livre para verificação da delimitação dos setores</w:t>
      </w:r>
      <w:bookmarkStart w:name="_Toc383776489" w:id="131"/>
      <w:bookmarkStart w:name="_Toc384028991" w:id="132"/>
      <w:bookmarkStart w:name="_Toc384140797" w:id="133"/>
      <w:r w:rsidRPr="00383B13">
        <w:rPr>
          <w:highlight w:val="yellow"/>
          <w:lang w:val="pt-BR"/>
        </w:rPr>
        <w:t xml:space="preserve"> e intervenções hidráulicas;</w:t>
      </w:r>
    </w:p>
    <w:p w:rsidR="00383B13" w:rsidP="00383B13" w:rsidRDefault="00BC5700" w14:paraId="12775C2A" w14:textId="77777777">
      <w:pPr>
        <w:pStyle w:val="NORMAL0"/>
        <w:numPr>
          <w:ilvl w:val="2"/>
          <w:numId w:val="11"/>
        </w:numPr>
        <w:ind w:left="709" w:firstLine="0"/>
        <w:rPr>
          <w:lang w:val="pt-BR"/>
        </w:rPr>
      </w:pPr>
      <w:r w:rsidRPr="005F66C4">
        <w:t>Delimitação dos setores determinados</w:t>
      </w:r>
      <w:r w:rsidRPr="005F66C4" w:rsidR="000258D5">
        <w:t xml:space="preserve"> com suas </w:t>
      </w:r>
      <w:r w:rsidRPr="005F66C4" w:rsidR="00871467">
        <w:t>respectivas</w:t>
      </w:r>
      <w:r w:rsidRPr="005F66C4" w:rsidR="000258D5">
        <w:t xml:space="preserve"> zonas de pressão nas redes de distribuição</w:t>
      </w:r>
      <w:r w:rsidRPr="005F66C4">
        <w:t>, em plantas cadastrais</w:t>
      </w:r>
      <w:bookmarkStart w:name="_Toc383776490" w:id="134"/>
      <w:bookmarkStart w:name="_Toc384028992" w:id="135"/>
      <w:bookmarkStart w:name="_Toc384140798" w:id="136"/>
      <w:bookmarkEnd w:id="131"/>
      <w:bookmarkEnd w:id="132"/>
      <w:bookmarkEnd w:id="133"/>
    </w:p>
    <w:p w:rsidR="00383B13" w:rsidP="00383B13" w:rsidRDefault="00BC5700" w14:paraId="08177B39" w14:textId="77777777">
      <w:pPr>
        <w:pStyle w:val="NORMAL0"/>
        <w:numPr>
          <w:ilvl w:val="2"/>
          <w:numId w:val="11"/>
        </w:numPr>
        <w:ind w:left="709" w:firstLine="0"/>
        <w:rPr>
          <w:lang w:val="pt-BR"/>
        </w:rPr>
      </w:pPr>
      <w:r w:rsidRPr="005F66C4">
        <w:t>Compatibilização dos setores de abastecimento com os setores comerciais, para comparação dos volumes produzidos e micromedidos;</w:t>
      </w:r>
      <w:bookmarkStart w:name="_Toc383776491" w:id="137"/>
      <w:bookmarkStart w:name="_Toc384028993" w:id="138"/>
      <w:bookmarkStart w:name="_Toc384140799" w:id="139"/>
      <w:bookmarkEnd w:id="134"/>
      <w:bookmarkEnd w:id="135"/>
      <w:bookmarkEnd w:id="136"/>
    </w:p>
    <w:p w:rsidR="00383B13" w:rsidP="00383B13" w:rsidRDefault="00BC5700" w14:paraId="07DEE385" w14:textId="77777777">
      <w:pPr>
        <w:pStyle w:val="NORMAL0"/>
        <w:numPr>
          <w:ilvl w:val="2"/>
          <w:numId w:val="11"/>
        </w:numPr>
        <w:ind w:left="709" w:firstLine="0"/>
        <w:rPr>
          <w:lang w:val="pt-BR"/>
        </w:rPr>
      </w:pPr>
      <w:r w:rsidRPr="005F66C4">
        <w:t>Adequação dos setores delimitados, com as pressões admissíveis nas redes de distribuição, e indicação dos serviços necessários à implantação definitiva da setorização tais como: implantação de redes de reforço, reservatórios, registros, válvulas, etc.</w:t>
      </w:r>
      <w:bookmarkStart w:name="_Toc383776492" w:id="140"/>
      <w:bookmarkStart w:name="_Toc384028994" w:id="141"/>
      <w:bookmarkStart w:name="_Toc384140800" w:id="142"/>
      <w:bookmarkEnd w:id="137"/>
      <w:bookmarkEnd w:id="138"/>
      <w:bookmarkEnd w:id="139"/>
    </w:p>
    <w:p w:rsidRPr="00383B13" w:rsidR="00207659" w:rsidP="00383B13" w:rsidRDefault="00BC5700" w14:paraId="0CCB266F" w14:textId="77777777">
      <w:pPr>
        <w:pStyle w:val="NORMAL0"/>
        <w:numPr>
          <w:ilvl w:val="2"/>
          <w:numId w:val="11"/>
        </w:numPr>
        <w:ind w:left="709" w:firstLine="0"/>
        <w:rPr>
          <w:lang w:val="pt-BR"/>
        </w:rPr>
      </w:pPr>
      <w:r w:rsidRPr="005F66C4">
        <w:t>Elaboração de lista de materiais, planilha de orçamento e cronograma físico-financeiro das obras e serviços necessários para a setorização do sis</w:t>
      </w:r>
      <w:r w:rsidRPr="005F66C4" w:rsidR="00190C62">
        <w:t>tema de distribuição.</w:t>
      </w:r>
      <w:bookmarkEnd w:id="140"/>
      <w:bookmarkEnd w:id="141"/>
      <w:bookmarkEnd w:id="142"/>
    </w:p>
    <w:p w:rsidRPr="005F66C4" w:rsidR="00207659" w:rsidP="005F66C4" w:rsidRDefault="00207659" w14:paraId="688E1DE1" w14:textId="77777777">
      <w:pPr>
        <w:pStyle w:val="NORMAL0"/>
      </w:pPr>
    </w:p>
    <w:p w:rsidR="00207659" w:rsidP="005F66C4" w:rsidRDefault="00375D6B" w14:paraId="2F1D2B5D" w14:textId="77777777">
      <w:pPr>
        <w:pStyle w:val="NORMAL0"/>
        <w:rPr>
          <w:lang w:val="pt-BR"/>
        </w:rPr>
      </w:pPr>
      <w:r w:rsidRPr="005F66C4">
        <w:rPr>
          <w:b/>
        </w:rPr>
        <w:t>PRODUTO 05:</w:t>
      </w:r>
      <w:r w:rsidRPr="005F66C4">
        <w:t xml:space="preserve"> </w:t>
      </w:r>
      <w:r w:rsidRPr="005F66C4" w:rsidR="00532BAF">
        <w:t>Deverá ser apresentada 02 (d</w:t>
      </w:r>
      <w:r w:rsidRPr="005F66C4" w:rsidR="00777A32">
        <w:t>uas) cópias em arquivo digital</w:t>
      </w:r>
      <w:r w:rsidRPr="005F66C4" w:rsidR="00532BAF">
        <w:t>, da planta elaborada</w:t>
      </w:r>
      <w:r w:rsidRPr="005F66C4">
        <w:t xml:space="preserve"> com a delimitação dos setores de abastecimento e o mapeamento de pressões, </w:t>
      </w:r>
      <w:r w:rsidRPr="005F66C4" w:rsidR="000258D5">
        <w:t xml:space="preserve">acompanhada de estudo e </w:t>
      </w:r>
      <w:r w:rsidRPr="005F66C4">
        <w:t>uma relação com os croquis dos serviços necessários à implantação definitiva dos setores de distribuição, conforme itens da ATIVIDADE 05.</w:t>
      </w:r>
    </w:p>
    <w:p w:rsidRPr="005F66C4" w:rsidR="005F66C4" w:rsidP="005F66C4" w:rsidRDefault="005F66C4" w14:paraId="0D155479" w14:textId="77777777">
      <w:pPr>
        <w:pStyle w:val="NORMAL0"/>
        <w:rPr>
          <w:lang w:val="pt-BR"/>
        </w:rPr>
      </w:pPr>
    </w:p>
    <w:p w:rsidRPr="005F66C4" w:rsidR="00207659" w:rsidP="00E061D4" w:rsidRDefault="001B4417" w14:paraId="06565697" w14:textId="77777777">
      <w:pPr>
        <w:pStyle w:val="Ttulo2"/>
        <w:rPr>
          <w:rFonts w:ascii="Arial" w:hAnsi="Arial" w:cs="Arial"/>
          <w:sz w:val="22"/>
          <w:szCs w:val="22"/>
        </w:rPr>
      </w:pPr>
      <w:bookmarkStart w:name="_Toc70526138" w:id="143"/>
      <w:r w:rsidRPr="005F66C4">
        <w:rPr>
          <w:rFonts w:ascii="Arial" w:hAnsi="Arial" w:cs="Arial"/>
          <w:sz w:val="22"/>
          <w:szCs w:val="22"/>
        </w:rPr>
        <w:t xml:space="preserve">ATIVIDADE 06: </w:t>
      </w:r>
      <w:r w:rsidRPr="005F66C4" w:rsidR="00BC5700">
        <w:rPr>
          <w:rFonts w:ascii="Arial" w:hAnsi="Arial" w:cs="Arial"/>
          <w:sz w:val="22"/>
          <w:szCs w:val="22"/>
        </w:rPr>
        <w:t>Implantação e/ou melhoria da macromedição</w:t>
      </w:r>
      <w:bookmarkEnd w:id="143"/>
      <w:r w:rsidRPr="005F66C4" w:rsidR="00BC5700">
        <w:rPr>
          <w:rFonts w:ascii="Arial" w:hAnsi="Arial" w:cs="Arial"/>
          <w:sz w:val="22"/>
          <w:szCs w:val="22"/>
        </w:rPr>
        <w:t xml:space="preserve"> </w:t>
      </w:r>
    </w:p>
    <w:p w:rsidRPr="005F66C4" w:rsidR="00DF7434" w:rsidP="005F66C4" w:rsidRDefault="00DF7434" w14:paraId="39448DE9" w14:textId="77777777">
      <w:pPr>
        <w:pStyle w:val="NORMAL0"/>
      </w:pPr>
      <w:r w:rsidRPr="005F66C4">
        <w:t xml:space="preserve">O projeto da macromedição de vazão a ser realizado no município deverá ser baseado nos dados hidráulicos obtidos </w:t>
      </w:r>
      <w:r w:rsidRPr="005F66C4" w:rsidR="000F03F6">
        <w:t>na ATIVIDADE 03</w:t>
      </w:r>
      <w:r w:rsidRPr="005F66C4">
        <w:t>, bem como aqueles estimados na modelagem hidráulica dos setores de distribuição de água tratada.</w:t>
      </w:r>
    </w:p>
    <w:p w:rsidRPr="005F66C4" w:rsidR="00DF7434" w:rsidP="005F66C4" w:rsidRDefault="00DF7434" w14:paraId="1605002F" w14:textId="77777777">
      <w:pPr>
        <w:pStyle w:val="NORMAL0"/>
      </w:pPr>
      <w:r w:rsidRPr="005F66C4">
        <w:t>Desta forma deverão ser calculadas e apresentadas as faixas de velocidades mínimas e máximas, bem como a média, para o dimensionamento correto dos macromedidores de vazão.</w:t>
      </w:r>
    </w:p>
    <w:p w:rsidRPr="005F66C4" w:rsidR="00DF7434" w:rsidP="005F66C4" w:rsidRDefault="00DF7434" w14:paraId="58E4CB10" w14:textId="77777777">
      <w:pPr>
        <w:pStyle w:val="NORMAL0"/>
      </w:pPr>
      <w:r w:rsidRPr="005F66C4">
        <w:t>Deverá ser realizado um projeto especificando um macromedidor para cada ponto onde existe a necessidade de implantação da medição de vazão, sendo estes: captação de água bruta; entradas e saídas das Estações de Tratamento de Água; entrada dos principais reservatórios do município; e entradas dos setores de distribuição de água tratada.</w:t>
      </w:r>
    </w:p>
    <w:p w:rsidRPr="005F66C4" w:rsidR="00DF7434" w:rsidP="005F66C4" w:rsidRDefault="00DF7434" w14:paraId="5C4F034C" w14:textId="77777777">
      <w:pPr>
        <w:pStyle w:val="NORMAL0"/>
      </w:pPr>
      <w:r w:rsidRPr="005F66C4">
        <w:t>Assim, o projeto da macromedição de vazão será composto por:</w:t>
      </w:r>
    </w:p>
    <w:p w:rsidRPr="005F66C4" w:rsidR="00DF7434" w:rsidP="00EE7EBB" w:rsidRDefault="00DF7434" w14:paraId="5E3E5652" w14:textId="77777777">
      <w:pPr>
        <w:pStyle w:val="NORMAL0"/>
        <w:ind w:firstLine="0"/>
      </w:pPr>
      <w:r w:rsidRPr="005F66C4">
        <w:tab/>
      </w:r>
      <w:r w:rsidRPr="005F66C4">
        <w:t>- especificação técnica do macromedidor;</w:t>
      </w:r>
    </w:p>
    <w:p w:rsidRPr="005F66C4" w:rsidR="00DF7434" w:rsidP="00EE7EBB" w:rsidRDefault="00DF7434" w14:paraId="18826E38" w14:textId="77777777">
      <w:pPr>
        <w:pStyle w:val="NORMAL0"/>
        <w:ind w:firstLine="0"/>
      </w:pPr>
      <w:r w:rsidRPr="005F66C4">
        <w:tab/>
      </w:r>
      <w:r w:rsidRPr="005F66C4">
        <w:t>- desenho do detalhe onde deverá ser instalado, bem como desenho da caixa de alvenaria a ser construída para a sua proteção;</w:t>
      </w:r>
    </w:p>
    <w:p w:rsidRPr="005F66C4" w:rsidR="00DF7434" w:rsidP="00EE7EBB" w:rsidRDefault="00DF7434" w14:paraId="5ECB196F" w14:textId="77777777">
      <w:pPr>
        <w:pStyle w:val="NORMAL0"/>
        <w:ind w:firstLine="0"/>
      </w:pPr>
      <w:r w:rsidRPr="005F66C4">
        <w:tab/>
      </w:r>
      <w:r w:rsidRPr="005F66C4">
        <w:t>- especificação técnica de todas as peças hidráulicas necessárias para a sua instalação;</w:t>
      </w:r>
    </w:p>
    <w:p w:rsidRPr="005F66C4" w:rsidR="00DF7434" w:rsidP="00EE7EBB" w:rsidRDefault="00DF7434" w14:paraId="309B8EEB" w14:textId="77777777">
      <w:pPr>
        <w:pStyle w:val="NORMAL0"/>
        <w:ind w:firstLine="0"/>
      </w:pPr>
      <w:r w:rsidRPr="005F66C4">
        <w:tab/>
      </w:r>
      <w:r w:rsidRPr="005F66C4">
        <w:t>- orçamento para a implantação dos macromedidores.</w:t>
      </w:r>
    </w:p>
    <w:p w:rsidRPr="005F66C4" w:rsidR="00DF7434" w:rsidP="005F66C4" w:rsidRDefault="00DF7434" w14:paraId="5AC68DCF" w14:textId="77777777">
      <w:pPr>
        <w:pStyle w:val="NORMAL0"/>
      </w:pPr>
    </w:p>
    <w:p w:rsidRPr="005F66C4" w:rsidR="008166F9" w:rsidP="005F66C4" w:rsidRDefault="00375D6B" w14:paraId="0E3B2022" w14:textId="77777777">
      <w:pPr>
        <w:pStyle w:val="NORMAL0"/>
      </w:pPr>
      <w:r w:rsidRPr="005F66C4">
        <w:t xml:space="preserve">Esta atividade deverá apresentar um Projeto de Macromedição de vazão com o dimensionamento, especificação e desenhos de instalação dos macromedidores de vazão a serem instalados nas entradas e saídas dos setores, com o intuito de quantificar as perdas setoriais. Após a conclusão desta etapa objetiva-se estabelecer um controle mais refinado sobre os volumes setoriais de abastecimento fornecendo informações sobre as vazões que por sua vez formarão o histórico da operação e que servirá de base para decisões estratégicas futuras de ampliação e manutenção do sistema de abastecimento. Serão utilizados os resultados das vazões determinadas </w:t>
      </w:r>
      <w:r w:rsidRPr="005F66C4" w:rsidR="006A5312">
        <w:t>na ATIVIDADE 03</w:t>
      </w:r>
      <w:r w:rsidRPr="005F66C4">
        <w:t xml:space="preserve"> que definirá a faixa adequada de tr</w:t>
      </w:r>
      <w:r w:rsidRPr="005F66C4" w:rsidR="008166F9">
        <w:t xml:space="preserve">abalho para cada macro medidor. </w:t>
      </w:r>
    </w:p>
    <w:p w:rsidRPr="005F66C4" w:rsidR="006C117E" w:rsidP="005F66C4" w:rsidRDefault="006C117E" w14:paraId="0D4C7B57" w14:textId="77777777">
      <w:pPr>
        <w:pStyle w:val="NORMAL0"/>
      </w:pPr>
      <w:r w:rsidRPr="005F66C4">
        <w:lastRenderedPageBreak/>
        <w:t xml:space="preserve">A </w:t>
      </w:r>
      <w:r w:rsidRPr="005F66C4" w:rsidR="008166F9">
        <w:t xml:space="preserve">elaboração do projeto de macromedição </w:t>
      </w:r>
      <w:r w:rsidRPr="005F66C4">
        <w:t>deverá ser composta</w:t>
      </w:r>
      <w:r w:rsidRPr="005F66C4" w:rsidR="008166F9">
        <w:t xml:space="preserve"> das seguintes atividades: </w:t>
      </w:r>
      <w:bookmarkStart w:name="_Toc383776494" w:id="144"/>
      <w:bookmarkStart w:name="_Toc384028996" w:id="145"/>
      <w:bookmarkStart w:name="_Toc384140802" w:id="146"/>
    </w:p>
    <w:p w:rsidRPr="00383B13" w:rsidR="00207659" w:rsidP="005F66C4" w:rsidRDefault="00383B13" w14:paraId="4A247AEB" w14:textId="77777777">
      <w:pPr>
        <w:pStyle w:val="NORMAL0"/>
      </w:pPr>
      <w:r w:rsidRPr="00383B13">
        <w:t>6</w:t>
      </w:r>
      <w:r w:rsidRPr="00383B13" w:rsidR="00BD0B25">
        <w:t xml:space="preserve">.6.1 </w:t>
      </w:r>
      <w:r w:rsidRPr="00383B13" w:rsidR="00BC5700">
        <w:t>Elaboração de croqui de localização, com dimensionamento, especificações e orçamentos dos macromedidores necessários para quantificação dos volumes captados, produzidos e distribuídos.</w:t>
      </w:r>
      <w:bookmarkEnd w:id="144"/>
      <w:bookmarkEnd w:id="145"/>
      <w:bookmarkEnd w:id="146"/>
    </w:p>
    <w:p w:rsidRPr="00383B13" w:rsidR="00207659" w:rsidP="005F66C4" w:rsidRDefault="00383B13" w14:paraId="748C59B1" w14:textId="77777777">
      <w:pPr>
        <w:pStyle w:val="NORMAL0"/>
      </w:pPr>
      <w:bookmarkStart w:name="_Toc383776495" w:id="147"/>
      <w:bookmarkStart w:name="_Toc384028997" w:id="148"/>
      <w:bookmarkStart w:name="_Toc384140803" w:id="149"/>
      <w:r w:rsidRPr="00383B13">
        <w:t>6</w:t>
      </w:r>
      <w:r w:rsidRPr="00383B13" w:rsidR="00BD0B25">
        <w:t xml:space="preserve">.6.2 </w:t>
      </w:r>
      <w:r w:rsidRPr="00383B13" w:rsidR="00BC5700">
        <w:t>Projetos para instalação dos macromedidores, caixas, conexões e acessórios;</w:t>
      </w:r>
      <w:bookmarkEnd w:id="147"/>
      <w:bookmarkEnd w:id="148"/>
      <w:bookmarkEnd w:id="149"/>
    </w:p>
    <w:p w:rsidRPr="00383B13" w:rsidR="00207659" w:rsidP="005F66C4" w:rsidRDefault="00383B13" w14:paraId="4759D0B7" w14:textId="77777777">
      <w:pPr>
        <w:pStyle w:val="NORMAL0"/>
      </w:pPr>
      <w:bookmarkStart w:name="_Toc383776496" w:id="150"/>
      <w:bookmarkStart w:name="_Toc384028998" w:id="151"/>
      <w:bookmarkStart w:name="_Toc384140804" w:id="152"/>
      <w:r w:rsidRPr="00383B13">
        <w:t>6</w:t>
      </w:r>
      <w:r w:rsidRPr="00383B13" w:rsidR="00BD0B25">
        <w:t xml:space="preserve">.6.3 </w:t>
      </w:r>
      <w:r w:rsidRPr="00383B13" w:rsidR="00BC5700">
        <w:t>Especificação dos sensores de nível para monitoramento dos volumes dos reservatórios;</w:t>
      </w:r>
      <w:bookmarkEnd w:id="150"/>
      <w:bookmarkEnd w:id="151"/>
      <w:bookmarkEnd w:id="152"/>
    </w:p>
    <w:p w:rsidRPr="00383B13" w:rsidR="00207659" w:rsidP="005F66C4" w:rsidRDefault="00383B13" w14:paraId="5BA8C83B" w14:textId="77777777">
      <w:pPr>
        <w:pStyle w:val="NORMAL0"/>
      </w:pPr>
      <w:bookmarkStart w:name="_Toc383776497" w:id="153"/>
      <w:bookmarkStart w:name="_Toc384028999" w:id="154"/>
      <w:bookmarkStart w:name="_Toc384140805" w:id="155"/>
      <w:r w:rsidRPr="00383B13">
        <w:t>6</w:t>
      </w:r>
      <w:r w:rsidRPr="00383B13" w:rsidR="00BD0B25">
        <w:t xml:space="preserve">.6.4 </w:t>
      </w:r>
      <w:r w:rsidRPr="00383B13" w:rsidR="00BC5700">
        <w:t>Programação das atividades para a instalação dos macromedidores no sistema;</w:t>
      </w:r>
      <w:bookmarkEnd w:id="153"/>
      <w:bookmarkEnd w:id="154"/>
      <w:bookmarkEnd w:id="155"/>
    </w:p>
    <w:p w:rsidRPr="005F66C4" w:rsidR="00207659" w:rsidP="005F66C4" w:rsidRDefault="00383B13" w14:paraId="751671C5" w14:textId="77777777">
      <w:pPr>
        <w:pStyle w:val="NORMAL0"/>
      </w:pPr>
      <w:bookmarkStart w:name="_Toc383776498" w:id="156"/>
      <w:bookmarkStart w:name="_Toc384029000" w:id="157"/>
      <w:bookmarkStart w:name="_Toc384140806" w:id="158"/>
      <w:r w:rsidRPr="00383B13">
        <w:t>6</w:t>
      </w:r>
      <w:r w:rsidRPr="00383B13" w:rsidR="00BD0B25">
        <w:t xml:space="preserve">.6.5 </w:t>
      </w:r>
      <w:r w:rsidRPr="00383B13" w:rsidR="00BC5700">
        <w:t>Elaboração de planilha de orçamento e cronograma físico-financeiro para aquisição e instalação gradual e sucessiva dos macromedidores e sensores de nível.</w:t>
      </w:r>
      <w:bookmarkEnd w:id="156"/>
      <w:bookmarkEnd w:id="157"/>
      <w:bookmarkEnd w:id="158"/>
    </w:p>
    <w:p w:rsidRPr="005F66C4" w:rsidR="00207659" w:rsidP="005F66C4" w:rsidRDefault="00207659" w14:paraId="791799CF" w14:textId="77777777">
      <w:pPr>
        <w:pStyle w:val="NORMAL0"/>
      </w:pPr>
    </w:p>
    <w:p w:rsidRPr="005F66C4" w:rsidR="00207659" w:rsidP="005F66C4" w:rsidRDefault="00375D6B" w14:paraId="19749529" w14:textId="77777777">
      <w:pPr>
        <w:pStyle w:val="NORMAL0"/>
      </w:pPr>
      <w:r w:rsidRPr="005F66C4">
        <w:rPr>
          <w:b/>
        </w:rPr>
        <w:t xml:space="preserve">PRODUTO 06: </w:t>
      </w:r>
      <w:r w:rsidRPr="005F66C4">
        <w:rPr>
          <w:rFonts w:eastAsia="Calibri"/>
        </w:rPr>
        <w:t>Projeto de Macromedição do sistema de distribuição com o dimensionamento, especificação e desenhos de instalação dos macromedidores e sensores de nível no sistema</w:t>
      </w:r>
      <w:r w:rsidRPr="005F66C4" w:rsidR="009B1D0D">
        <w:t>,</w:t>
      </w:r>
      <w:r w:rsidRPr="005F66C4" w:rsidR="00C12780">
        <w:t xml:space="preserve"> de acordo com os itens da ATIVIDADE 06,</w:t>
      </w:r>
      <w:r w:rsidRPr="005F66C4" w:rsidR="009B1D0D">
        <w:t xml:space="preserve"> sendo, 02 (duas) </w:t>
      </w:r>
      <w:r w:rsidRPr="005F66C4" w:rsidR="00C12780">
        <w:t>vias em arquivo digital</w:t>
      </w:r>
      <w:r w:rsidRPr="005F66C4" w:rsidR="009B1D0D">
        <w:t>.</w:t>
      </w:r>
    </w:p>
    <w:p w:rsidRPr="005F66C4" w:rsidR="00207659" w:rsidP="005F66C4" w:rsidRDefault="00207659" w14:paraId="288AFC38" w14:textId="77777777">
      <w:pPr>
        <w:pStyle w:val="NORMAL0"/>
        <w:rPr>
          <w:b/>
        </w:rPr>
      </w:pPr>
    </w:p>
    <w:p w:rsidRPr="005F66C4" w:rsidR="00207659" w:rsidP="00E061D4" w:rsidRDefault="009B1D0D" w14:paraId="76FABE44" w14:textId="77777777">
      <w:pPr>
        <w:pStyle w:val="Ttulo2"/>
        <w:rPr>
          <w:rFonts w:ascii="Arial" w:hAnsi="Arial" w:cs="Arial"/>
          <w:sz w:val="22"/>
          <w:szCs w:val="22"/>
        </w:rPr>
      </w:pPr>
      <w:bookmarkStart w:name="_Toc70526139" w:id="159"/>
      <w:r w:rsidRPr="005F66C4">
        <w:rPr>
          <w:rFonts w:ascii="Arial" w:hAnsi="Arial" w:cs="Arial"/>
          <w:sz w:val="22"/>
          <w:szCs w:val="22"/>
        </w:rPr>
        <w:t xml:space="preserve">ATIVIDADE 07: </w:t>
      </w:r>
      <w:r w:rsidRPr="005F66C4" w:rsidR="00BC5700">
        <w:rPr>
          <w:rFonts w:ascii="Arial" w:hAnsi="Arial" w:cs="Arial"/>
          <w:sz w:val="22"/>
          <w:szCs w:val="22"/>
        </w:rPr>
        <w:t>Gerenciamento de pressões</w:t>
      </w:r>
      <w:bookmarkEnd w:id="159"/>
      <w:r w:rsidRPr="005F66C4" w:rsidR="00BC5700">
        <w:rPr>
          <w:rFonts w:ascii="Arial" w:hAnsi="Arial" w:cs="Arial"/>
          <w:sz w:val="22"/>
          <w:szCs w:val="22"/>
        </w:rPr>
        <w:t xml:space="preserve"> </w:t>
      </w:r>
    </w:p>
    <w:p w:rsidRPr="005F66C4" w:rsidR="00207659" w:rsidP="005F66C4" w:rsidRDefault="00375D6B" w14:paraId="0C623350" w14:textId="77777777">
      <w:pPr>
        <w:pStyle w:val="NORMAL0"/>
      </w:pPr>
      <w:r w:rsidRPr="005F66C4">
        <w:t>Através da análise das diferenças de cotas dos reservatórios e dos pontos de cotas geométrica máxima e mínima da rede de distribuição, além das distancias entre os reservatórios e os pontos, deverão ser definidos os locais onde deverão ser medidas pressões para realização de um mapeamento de pressões no projeto de setorização a ser elaborado.</w:t>
      </w:r>
    </w:p>
    <w:p w:rsidRPr="005F66C4" w:rsidR="008166F9" w:rsidP="005F66C4" w:rsidRDefault="00375D6B" w14:paraId="2E573A3D" w14:textId="77777777">
      <w:pPr>
        <w:pStyle w:val="NORMAL0"/>
      </w:pPr>
      <w:r w:rsidRPr="005F66C4">
        <w:t xml:space="preserve">Deverão ser definidos também alguns pontos relevantes para os quais deverão ser medidas as pressões simultaneamente. O Monitoramento de pressão deverá ser realizado em cada ponto por um período mínimo de </w:t>
      </w:r>
      <w:r w:rsidRPr="005F66C4" w:rsidR="00C669C4">
        <w:t>07 (sete) dias consecutivos</w:t>
      </w:r>
      <w:r w:rsidRPr="005F66C4">
        <w:t xml:space="preserve">, fornecendo um banco de dados estatístico da variação da pressão ao longo do tempo. Os resultados dessas medições serão de grande valia para constatar o perfil de variação de pressão de cada setor, sendo esperados valores mais altos no </w:t>
      </w:r>
      <w:r w:rsidRPr="005F66C4" w:rsidR="008166F9">
        <w:t>período</w:t>
      </w:r>
      <w:r w:rsidRPr="005F66C4">
        <w:t xml:space="preserve"> da madrugada (baixo consumo) e valores mais baixos no período de maior consumo.</w:t>
      </w:r>
      <w:r w:rsidRPr="005F66C4" w:rsidR="008166F9">
        <w:t xml:space="preserve"> Deverão ser utilizados equipamentos para medição de pressão munidos de “logger” para o armazenamento de dados.</w:t>
      </w:r>
    </w:p>
    <w:p w:rsidRPr="005F66C4" w:rsidR="008166F9" w:rsidP="005F66C4" w:rsidRDefault="008166F9" w14:paraId="6361F626" w14:textId="77777777">
      <w:pPr>
        <w:pStyle w:val="NORMAL0"/>
      </w:pPr>
      <w:r w:rsidRPr="005F66C4">
        <w:t>Os loggers de pressão deverão ser instalados junto às torneiras dos cavaletes das residências, permanecendo registrando informações por um período mínimo de sete (07) dias consecutivos, com a transmissão dos dados via telemetria para uma central.</w:t>
      </w:r>
    </w:p>
    <w:p w:rsidRPr="005F66C4" w:rsidR="008166F9" w:rsidP="005F66C4" w:rsidRDefault="008166F9" w14:paraId="402CEE4A" w14:textId="77777777">
      <w:pPr>
        <w:pStyle w:val="NORMAL0"/>
      </w:pPr>
      <w:r w:rsidRPr="005F66C4">
        <w:lastRenderedPageBreak/>
        <w:t>Com base nas medições de pressões obtidas deverá ser executado o mapeamento das pressões máximas e mínimas de todos os setores de distribuição elaborados.</w:t>
      </w:r>
    </w:p>
    <w:p w:rsidRPr="005F66C4" w:rsidR="008166F9" w:rsidP="005F66C4" w:rsidRDefault="008166F9" w14:paraId="16BE6899" w14:textId="77777777">
      <w:pPr>
        <w:pStyle w:val="NORMAL0"/>
      </w:pPr>
      <w:r w:rsidRPr="005F66C4">
        <w:t>Deverá ser realizada uma verificação da correlação entre as pressões e as perdas físicas, definindo áreas passíveis de instalação de válvulas redu</w:t>
      </w:r>
      <w:r w:rsidRPr="005F66C4" w:rsidR="00295562">
        <w:t>toras de pressão e/ou “boosters</w:t>
      </w:r>
      <w:r w:rsidRPr="005F66C4">
        <w:t xml:space="preserve">” com inversores de </w:t>
      </w:r>
      <w:r w:rsidRPr="005F66C4" w:rsidR="00BB7BF7">
        <w:t xml:space="preserve">frequência </w:t>
      </w:r>
      <w:r w:rsidRPr="005F66C4">
        <w:t>nas áreas onde forem necessários.</w:t>
      </w:r>
    </w:p>
    <w:p w:rsidRPr="00383B13" w:rsidR="00207659" w:rsidP="005F66C4" w:rsidRDefault="00383B13" w14:paraId="21BF75A6" w14:textId="77777777">
      <w:pPr>
        <w:pStyle w:val="NORMAL0"/>
      </w:pPr>
      <w:bookmarkStart w:name="_Toc383776500" w:id="160"/>
      <w:bookmarkStart w:name="_Toc384029002" w:id="161"/>
      <w:bookmarkStart w:name="_Toc384140808" w:id="162"/>
      <w:r>
        <w:t>6.7</w:t>
      </w:r>
      <w:r w:rsidRPr="00383B13" w:rsidR="00BD0B25">
        <w:t xml:space="preserve">.1 </w:t>
      </w:r>
      <w:r w:rsidRPr="00383B13" w:rsidR="00BC5700">
        <w:t>Estudo das pressões no sistema de abastecimento de água;</w:t>
      </w:r>
      <w:bookmarkEnd w:id="160"/>
      <w:bookmarkEnd w:id="161"/>
      <w:bookmarkEnd w:id="162"/>
    </w:p>
    <w:p w:rsidRPr="00383B13" w:rsidR="00207659" w:rsidP="005F66C4" w:rsidRDefault="00383B13" w14:paraId="49112065" w14:textId="77777777">
      <w:pPr>
        <w:pStyle w:val="NORMAL0"/>
      </w:pPr>
      <w:bookmarkStart w:name="_Toc383776501" w:id="163"/>
      <w:bookmarkStart w:name="_Toc384029003" w:id="164"/>
      <w:bookmarkStart w:name="_Toc384140809" w:id="165"/>
      <w:r>
        <w:t>6.7</w:t>
      </w:r>
      <w:r w:rsidRPr="00383B13" w:rsidR="00BD0B25">
        <w:t xml:space="preserve">.2 </w:t>
      </w:r>
      <w:r w:rsidRPr="00383B13" w:rsidR="00BC5700">
        <w:t>Definição dos pontos para instalação de Válvulas Redutoras de Pressão (VRPs);</w:t>
      </w:r>
      <w:bookmarkEnd w:id="163"/>
      <w:bookmarkEnd w:id="164"/>
      <w:bookmarkEnd w:id="165"/>
    </w:p>
    <w:p w:rsidRPr="00383B13" w:rsidR="00207659" w:rsidP="005F66C4" w:rsidRDefault="00383B13" w14:paraId="31149A49" w14:textId="77777777">
      <w:pPr>
        <w:pStyle w:val="NORMAL0"/>
      </w:pPr>
      <w:bookmarkStart w:name="_Toc383776502" w:id="166"/>
      <w:bookmarkStart w:name="_Toc384029004" w:id="167"/>
      <w:bookmarkStart w:name="_Toc384140810" w:id="168"/>
      <w:r>
        <w:t>6.7</w:t>
      </w:r>
      <w:r w:rsidRPr="00383B13" w:rsidR="00BD0B25">
        <w:t xml:space="preserve">.3 </w:t>
      </w:r>
      <w:r w:rsidRPr="00383B13" w:rsidR="00190C62">
        <w:t>Especificação das VRPs a</w:t>
      </w:r>
      <w:r w:rsidRPr="00383B13" w:rsidR="00BD0B25">
        <w:t xml:space="preserve"> serem instaladas em cada ponto;</w:t>
      </w:r>
      <w:bookmarkEnd w:id="166"/>
      <w:bookmarkEnd w:id="167"/>
      <w:bookmarkEnd w:id="168"/>
    </w:p>
    <w:p w:rsidRPr="005F66C4" w:rsidR="00207659" w:rsidP="005F66C4" w:rsidRDefault="00383B13" w14:paraId="7E6FA2F4" w14:textId="77777777">
      <w:pPr>
        <w:pStyle w:val="NORMAL0"/>
      </w:pPr>
      <w:bookmarkStart w:name="_Toc383776503" w:id="169"/>
      <w:bookmarkStart w:name="_Toc384029005" w:id="170"/>
      <w:bookmarkStart w:name="_Toc384140811" w:id="171"/>
      <w:r>
        <w:t>6.7</w:t>
      </w:r>
      <w:r w:rsidRPr="00383B13" w:rsidR="00BD0B25">
        <w:t xml:space="preserve">.4 </w:t>
      </w:r>
      <w:r w:rsidRPr="00383B13" w:rsidR="00190C62">
        <w:t>Elaboração de planilha de orçamento e cronograma físico-financeiro para aquisição e instalação das VRPs.</w:t>
      </w:r>
      <w:bookmarkEnd w:id="169"/>
      <w:bookmarkEnd w:id="170"/>
      <w:bookmarkEnd w:id="171"/>
    </w:p>
    <w:p w:rsidRPr="005F66C4" w:rsidR="003E3EC0" w:rsidP="005F66C4" w:rsidRDefault="003E3EC0" w14:paraId="1BCB72F0" w14:textId="77777777">
      <w:pPr>
        <w:pStyle w:val="NORMAL0"/>
        <w:rPr>
          <w:lang w:eastAsia="pt-BR"/>
        </w:rPr>
      </w:pPr>
      <w:r w:rsidRPr="005F66C4">
        <w:rPr>
          <w:lang w:eastAsia="pt-BR"/>
        </w:rPr>
        <w:t>Ass</w:t>
      </w:r>
      <w:r w:rsidRPr="005F66C4" w:rsidR="00857479">
        <w:rPr>
          <w:lang w:eastAsia="pt-BR"/>
        </w:rPr>
        <w:t>im, está</w:t>
      </w:r>
      <w:r w:rsidRPr="005F66C4">
        <w:rPr>
          <w:lang w:eastAsia="pt-BR"/>
        </w:rPr>
        <w:t xml:space="preserve"> sendo</w:t>
      </w:r>
      <w:r w:rsidRPr="005F66C4" w:rsidR="00857479">
        <w:rPr>
          <w:lang w:eastAsia="pt-BR"/>
        </w:rPr>
        <w:t xml:space="preserve"> previsto a realização de no mínimo </w:t>
      </w:r>
      <w:r w:rsidRPr="005F66C4" w:rsidR="00777A32">
        <w:rPr>
          <w:highlight w:val="yellow"/>
          <w:lang w:eastAsia="pt-BR"/>
        </w:rPr>
        <w:t>xxx</w:t>
      </w:r>
      <w:r w:rsidRPr="005F66C4" w:rsidR="00857479">
        <w:rPr>
          <w:highlight w:val="yellow"/>
          <w:lang w:eastAsia="pt-BR"/>
        </w:rPr>
        <w:t xml:space="preserve"> pontos</w:t>
      </w:r>
      <w:r w:rsidRPr="005F66C4" w:rsidR="00857479">
        <w:rPr>
          <w:lang w:eastAsia="pt-BR"/>
        </w:rPr>
        <w:t xml:space="preserve"> de medição de pressão em lugares distintos </w:t>
      </w:r>
      <w:r w:rsidR="00EE7EBB">
        <w:rPr>
          <w:lang w:eastAsia="pt-BR"/>
        </w:rPr>
        <w:t>no muni</w:t>
      </w:r>
      <w:r w:rsidR="00EE7EBB">
        <w:rPr>
          <w:lang w:val="pt-BR" w:eastAsia="pt-BR"/>
        </w:rPr>
        <w:t>cípio</w:t>
      </w:r>
      <w:r w:rsidRPr="005F66C4" w:rsidR="00777A32">
        <w:rPr>
          <w:lang w:eastAsia="pt-BR"/>
        </w:rPr>
        <w:t>.</w:t>
      </w:r>
      <w:r w:rsidRPr="005F66C4" w:rsidR="00857479">
        <w:rPr>
          <w:lang w:eastAsia="pt-BR"/>
        </w:rPr>
        <w:t xml:space="preserve"> </w:t>
      </w:r>
    </w:p>
    <w:p w:rsidRPr="005F66C4" w:rsidR="00207659" w:rsidP="005F66C4" w:rsidRDefault="00207659" w14:paraId="6705243F" w14:textId="77777777">
      <w:pPr>
        <w:pStyle w:val="NORMAL0"/>
      </w:pPr>
    </w:p>
    <w:p w:rsidRPr="005F66C4" w:rsidR="00207659" w:rsidP="005F66C4" w:rsidRDefault="00375D6B" w14:paraId="4B4C7488" w14:textId="77777777">
      <w:pPr>
        <w:pStyle w:val="NORMAL0"/>
      </w:pPr>
      <w:r w:rsidRPr="005F66C4">
        <w:rPr>
          <w:b/>
        </w:rPr>
        <w:t>PRODUTO 07:</w:t>
      </w:r>
      <w:r w:rsidRPr="005F66C4">
        <w:t xml:space="preserve"> Planta com os locais de medição de pressão e relação dos valores das pressões obtidos bem como gráficos de cada medição com ações necessárias para o rebaixamento das pressões elevadas e melhorias nas regiões com pressões insuficientes</w:t>
      </w:r>
      <w:r w:rsidRPr="005F66C4" w:rsidR="00113A04">
        <w:t>,</w:t>
      </w:r>
      <w:r w:rsidRPr="005F66C4" w:rsidR="00C12780">
        <w:t xml:space="preserve"> de acordo com os itens da ATIVIDADE 07,</w:t>
      </w:r>
      <w:r w:rsidRPr="005F66C4" w:rsidR="00113A04">
        <w:t xml:space="preserve"> sendo, 02</w:t>
      </w:r>
      <w:r w:rsidRPr="005F66C4" w:rsidR="00591520">
        <w:t xml:space="preserve"> (duas) vias em arquivo digital.</w:t>
      </w:r>
    </w:p>
    <w:p w:rsidRPr="005F66C4" w:rsidR="00A54276" w:rsidP="00502041" w:rsidRDefault="00A54276" w14:paraId="4F1F519C" w14:textId="77777777">
      <w:pPr>
        <w:spacing w:after="120" w:line="240" w:lineRule="auto"/>
        <w:jc w:val="both"/>
        <w:rPr>
          <w:rFonts w:ascii="Arial" w:hAnsi="Arial" w:cs="Arial"/>
        </w:rPr>
      </w:pPr>
    </w:p>
    <w:p w:rsidRPr="005F66C4" w:rsidR="00207659" w:rsidP="00E061D4" w:rsidRDefault="005B5056" w14:paraId="7F8A9D18" w14:textId="77777777">
      <w:pPr>
        <w:pStyle w:val="Ttulo2"/>
        <w:rPr>
          <w:rFonts w:ascii="Arial" w:hAnsi="Arial" w:cs="Arial"/>
          <w:sz w:val="22"/>
          <w:szCs w:val="22"/>
        </w:rPr>
      </w:pPr>
      <w:bookmarkStart w:name="_Toc70526140" w:id="172"/>
      <w:r w:rsidRPr="005F66C4">
        <w:rPr>
          <w:rFonts w:ascii="Arial" w:hAnsi="Arial" w:cs="Arial"/>
          <w:sz w:val="22"/>
          <w:szCs w:val="22"/>
        </w:rPr>
        <w:t xml:space="preserve">ATIVIDADE 08: </w:t>
      </w:r>
      <w:r w:rsidRPr="005F66C4" w:rsidR="00BC5700">
        <w:rPr>
          <w:rFonts w:ascii="Arial" w:hAnsi="Arial" w:cs="Arial"/>
          <w:sz w:val="22"/>
          <w:szCs w:val="22"/>
        </w:rPr>
        <w:t>Programação dos serviços de pesquisa de vazamentos</w:t>
      </w:r>
      <w:bookmarkEnd w:id="172"/>
      <w:r w:rsidRPr="005F66C4" w:rsidR="00BC5700">
        <w:rPr>
          <w:rFonts w:ascii="Arial" w:hAnsi="Arial" w:cs="Arial"/>
          <w:sz w:val="22"/>
          <w:szCs w:val="22"/>
        </w:rPr>
        <w:t xml:space="preserve"> </w:t>
      </w:r>
    </w:p>
    <w:p w:rsidRPr="005F66C4" w:rsidR="00207659" w:rsidP="005F66C4" w:rsidRDefault="00375D6B" w14:paraId="03B9903E" w14:textId="77777777">
      <w:pPr>
        <w:pStyle w:val="NORMAL0"/>
      </w:pPr>
      <w:r w:rsidRPr="005F66C4">
        <w:t xml:space="preserve">Esta atividade é de grande importância para o combate </w:t>
      </w:r>
      <w:r w:rsidRPr="005F66C4" w:rsidR="006272C3">
        <w:t>às</w:t>
      </w:r>
      <w:r w:rsidRPr="005F66C4">
        <w:t xml:space="preserve"> perdas de água, porque irá de imediato após implantada, reduzir a grande maioria de vazamentos ocultos em toda a rede de distribuição.</w:t>
      </w:r>
    </w:p>
    <w:p w:rsidRPr="00383B13" w:rsidR="00207659" w:rsidP="005F66C4" w:rsidRDefault="00383B13" w14:paraId="00DF4B02" w14:textId="77777777">
      <w:pPr>
        <w:pStyle w:val="NORMAL0"/>
      </w:pPr>
      <w:bookmarkStart w:name="_Toc383776505" w:id="173"/>
      <w:bookmarkStart w:name="_Toc384029007" w:id="174"/>
      <w:bookmarkStart w:name="_Toc384140813" w:id="175"/>
      <w:r w:rsidRPr="00383B13">
        <w:t>6</w:t>
      </w:r>
      <w:r w:rsidRPr="00383B13" w:rsidR="00BD0B25">
        <w:t xml:space="preserve">.8.1 </w:t>
      </w:r>
      <w:r w:rsidRPr="00383B13" w:rsidR="00BC5700">
        <w:t xml:space="preserve">Especificação dos equipamentos necessários para detecção de vazamentos não visíveis, tais como geofone eletrônico, haste de escuta, correlacionador de ruídos, armazenador de dados portátil, etc., com elaboração de orçamentos </w:t>
      </w:r>
      <w:r w:rsidRPr="00383B13" w:rsidR="006272C3">
        <w:t xml:space="preserve">e cronograma físico-financeiro </w:t>
      </w:r>
      <w:r w:rsidRPr="00383B13" w:rsidR="00BC5700">
        <w:t>para aquisição dos mesmos;</w:t>
      </w:r>
      <w:bookmarkEnd w:id="173"/>
      <w:bookmarkEnd w:id="174"/>
      <w:bookmarkEnd w:id="175"/>
      <w:r w:rsidRPr="00383B13" w:rsidR="00BC5700">
        <w:t xml:space="preserve"> </w:t>
      </w:r>
    </w:p>
    <w:p w:rsidRPr="005F66C4" w:rsidR="00207659" w:rsidP="005F66C4" w:rsidRDefault="00383B13" w14:paraId="114D2CD9" w14:textId="77777777">
      <w:pPr>
        <w:pStyle w:val="NORMAL0"/>
      </w:pPr>
      <w:bookmarkStart w:name="_Toc383776506" w:id="176"/>
      <w:bookmarkStart w:name="_Toc384029008" w:id="177"/>
      <w:bookmarkStart w:name="_Toc384140814" w:id="178"/>
      <w:r w:rsidRPr="00383B13">
        <w:t>6</w:t>
      </w:r>
      <w:r w:rsidRPr="00383B13" w:rsidR="00BD0B25">
        <w:t xml:space="preserve">.8.2 </w:t>
      </w:r>
      <w:r w:rsidRPr="00383B13" w:rsidR="00BC5700">
        <w:t>Programação dos serviços de pesquisa de vazamentos não visíveis, indicando: plano de trabalho, equipe mínima necessária, priorização dos locais para pesquisa e metodologia de pesquisa de vazamentos não visíveis.</w:t>
      </w:r>
      <w:bookmarkEnd w:id="176"/>
      <w:bookmarkEnd w:id="177"/>
      <w:bookmarkEnd w:id="178"/>
    </w:p>
    <w:p w:rsidRPr="005F66C4" w:rsidR="00207659" w:rsidP="005F66C4" w:rsidRDefault="00207659" w14:paraId="58BE3F3F" w14:textId="77777777">
      <w:pPr>
        <w:pStyle w:val="NORMAL0"/>
        <w:rPr>
          <w:b/>
        </w:rPr>
      </w:pPr>
    </w:p>
    <w:p w:rsidRPr="005F66C4" w:rsidR="00207659" w:rsidP="005F66C4" w:rsidRDefault="00375D6B" w14:paraId="158D44FE" w14:textId="77777777">
      <w:pPr>
        <w:pStyle w:val="NORMAL0"/>
      </w:pPr>
      <w:r w:rsidRPr="005F66C4">
        <w:rPr>
          <w:b/>
        </w:rPr>
        <w:t>PRODUTO 08:</w:t>
      </w:r>
      <w:r w:rsidRPr="005F66C4">
        <w:t xml:space="preserve"> Relatório </w:t>
      </w:r>
      <w:r w:rsidRPr="005F66C4" w:rsidR="00244B26">
        <w:t>contendo</w:t>
      </w:r>
      <w:r w:rsidRPr="005F66C4">
        <w:t xml:space="preserve"> as determinações da ATIVIDADE 08</w:t>
      </w:r>
      <w:r w:rsidRPr="005F66C4" w:rsidR="00C12780">
        <w:t>, sendo 02</w:t>
      </w:r>
      <w:r w:rsidRPr="005F66C4" w:rsidR="00244B26">
        <w:t xml:space="preserve"> (duas) vias em arquivo digital.</w:t>
      </w:r>
    </w:p>
    <w:p w:rsidRPr="005F66C4" w:rsidR="00244B26" w:rsidP="005F66C4" w:rsidRDefault="00244B26" w14:paraId="679C920C" w14:textId="77777777">
      <w:pPr>
        <w:pStyle w:val="NORMAL0"/>
      </w:pPr>
    </w:p>
    <w:p w:rsidRPr="005F66C4" w:rsidR="00207659" w:rsidP="00E061D4" w:rsidRDefault="005B5056" w14:paraId="7C9BC506" w14:textId="77777777">
      <w:pPr>
        <w:pStyle w:val="Ttulo2"/>
        <w:rPr>
          <w:rFonts w:ascii="Arial" w:hAnsi="Arial" w:cs="Arial"/>
          <w:sz w:val="22"/>
          <w:szCs w:val="22"/>
        </w:rPr>
      </w:pPr>
      <w:bookmarkStart w:name="_Toc70526141" w:id="179"/>
      <w:r w:rsidRPr="005F66C4">
        <w:rPr>
          <w:rFonts w:ascii="Arial" w:hAnsi="Arial" w:cs="Arial"/>
          <w:sz w:val="22"/>
          <w:szCs w:val="22"/>
        </w:rPr>
        <w:lastRenderedPageBreak/>
        <w:t xml:space="preserve">ATIVIDADE 09: </w:t>
      </w:r>
      <w:r w:rsidRPr="005F66C4" w:rsidR="00BC5700">
        <w:rPr>
          <w:rFonts w:ascii="Arial" w:hAnsi="Arial" w:cs="Arial"/>
          <w:sz w:val="22"/>
          <w:szCs w:val="22"/>
        </w:rPr>
        <w:t>Determinação dos indicadores de perdas</w:t>
      </w:r>
      <w:bookmarkEnd w:id="179"/>
      <w:r w:rsidRPr="005F66C4" w:rsidR="00BC5700">
        <w:rPr>
          <w:rFonts w:ascii="Arial" w:hAnsi="Arial" w:cs="Arial"/>
          <w:sz w:val="22"/>
          <w:szCs w:val="22"/>
        </w:rPr>
        <w:t xml:space="preserve"> </w:t>
      </w:r>
    </w:p>
    <w:p w:rsidRPr="005F66C4" w:rsidR="00207659" w:rsidP="005F66C4" w:rsidRDefault="00375D6B" w14:paraId="7EE2823E" w14:textId="77777777">
      <w:pPr>
        <w:pStyle w:val="NORMAL0"/>
      </w:pPr>
      <w:r w:rsidRPr="005F66C4">
        <w:t xml:space="preserve">Os indicadores de perdas de água são organizados principalmente em três categorias: básicos, intermediários e avançados. São básicos os indicadores percentuais de água não contabilizada e água não faturada, reconhecendo-se – nesse nível – a limitação relativa à impossibilidade de apuração em separado das perdas físicas. No nível intermediário essa separação é exigida e a partir dela se constroem indicadores de desempenho hídrico do sistema abrangendo todos os subsistemas, e indicadores específicos de perda </w:t>
      </w:r>
      <w:r w:rsidRPr="005F66C4" w:rsidR="00295562">
        <w:t>física relacionada a condições operacionais</w:t>
      </w:r>
      <w:r w:rsidRPr="005F66C4">
        <w:t>. No nível avançado são incluídos os indicadores e fatores de ponderação relativos à pressão na rede, reconhecendo-se ser falha a comparação entre serviços que não pondere as diferenças referentes à pressão.</w:t>
      </w:r>
    </w:p>
    <w:p w:rsidRPr="005F66C4" w:rsidR="00207659" w:rsidP="005F66C4" w:rsidRDefault="00383B13" w14:paraId="52AB8985" w14:textId="77777777">
      <w:pPr>
        <w:pStyle w:val="NORMAL0"/>
      </w:pPr>
      <w:bookmarkStart w:name="_Toc383776508" w:id="180"/>
      <w:bookmarkStart w:name="_Toc384029010" w:id="181"/>
      <w:bookmarkStart w:name="_Toc384140816" w:id="182"/>
      <w:r>
        <w:t>6.9</w:t>
      </w:r>
      <w:r w:rsidRPr="005F66C4" w:rsidR="00BD0B25">
        <w:t xml:space="preserve">.1 </w:t>
      </w:r>
      <w:r w:rsidRPr="005F66C4" w:rsidR="00BC5700">
        <w:t>Determinação dos índices de perdas setoriais, identificados nos setores de abastecimento;</w:t>
      </w:r>
      <w:bookmarkEnd w:id="180"/>
      <w:bookmarkEnd w:id="181"/>
      <w:bookmarkEnd w:id="182"/>
    </w:p>
    <w:p w:rsidRPr="005F66C4" w:rsidR="00207659" w:rsidP="005F66C4" w:rsidRDefault="00383B13" w14:paraId="19C79D0B" w14:textId="77777777">
      <w:pPr>
        <w:pStyle w:val="NORMAL0"/>
      </w:pPr>
      <w:bookmarkStart w:name="_Toc383776509" w:id="183"/>
      <w:bookmarkStart w:name="_Toc384029011" w:id="184"/>
      <w:bookmarkStart w:name="_Toc384140817" w:id="185"/>
      <w:r>
        <w:t>6.9</w:t>
      </w:r>
      <w:r w:rsidRPr="005F66C4" w:rsidR="00BD0B25">
        <w:t xml:space="preserve">.2 </w:t>
      </w:r>
      <w:r w:rsidRPr="005F66C4" w:rsidR="00BC5700">
        <w:t>Determinação do índice de perdas global do sistema de abastecimento;</w:t>
      </w:r>
      <w:bookmarkEnd w:id="183"/>
      <w:bookmarkEnd w:id="184"/>
      <w:bookmarkEnd w:id="185"/>
    </w:p>
    <w:p w:rsidRPr="005F66C4" w:rsidR="00207659" w:rsidP="005F66C4" w:rsidRDefault="00383B13" w14:paraId="19E06DCA" w14:textId="77777777">
      <w:pPr>
        <w:pStyle w:val="NORMAL0"/>
      </w:pPr>
      <w:bookmarkStart w:name="_Toc383776510" w:id="186"/>
      <w:bookmarkStart w:name="_Toc384029012" w:id="187"/>
      <w:bookmarkStart w:name="_Toc384140818" w:id="188"/>
      <w:r>
        <w:t>6.9</w:t>
      </w:r>
      <w:r w:rsidRPr="005F66C4" w:rsidR="00BD0B25">
        <w:t xml:space="preserve">.3 </w:t>
      </w:r>
      <w:r w:rsidRPr="005F66C4" w:rsidR="00BC5700">
        <w:t>Determinação de indicadores de desempenho básicos, intermediários e avançados;</w:t>
      </w:r>
      <w:bookmarkEnd w:id="186"/>
      <w:bookmarkEnd w:id="187"/>
      <w:bookmarkEnd w:id="188"/>
    </w:p>
    <w:p w:rsidRPr="005F66C4" w:rsidR="00FD5E96" w:rsidP="005F66C4" w:rsidRDefault="00383B13" w14:paraId="51E09A1A" w14:textId="77777777">
      <w:pPr>
        <w:pStyle w:val="NORMAL0"/>
      </w:pPr>
      <w:bookmarkStart w:name="_Toc383776511" w:id="189"/>
      <w:bookmarkStart w:name="_Toc384029013" w:id="190"/>
      <w:bookmarkStart w:name="_Toc384140819" w:id="191"/>
      <w:r>
        <w:t>6.9</w:t>
      </w:r>
      <w:r w:rsidRPr="005F66C4" w:rsidR="00BD0B25">
        <w:t xml:space="preserve">.4 </w:t>
      </w:r>
      <w:r w:rsidRPr="005F66C4" w:rsidR="00FD5E96">
        <w:t>Determinação da vazão mínima noturna, perdas físicas e perdas aparentes;</w:t>
      </w:r>
      <w:bookmarkEnd w:id="189"/>
      <w:bookmarkEnd w:id="190"/>
      <w:bookmarkEnd w:id="191"/>
    </w:p>
    <w:p w:rsidRPr="005F66C4" w:rsidR="00FD5E96" w:rsidP="005F66C4" w:rsidRDefault="00383B13" w14:paraId="3084A85E" w14:textId="77777777">
      <w:pPr>
        <w:pStyle w:val="NORMAL0"/>
      </w:pPr>
      <w:bookmarkStart w:name="_Toc383776512" w:id="192"/>
      <w:bookmarkStart w:name="_Toc384029014" w:id="193"/>
      <w:bookmarkStart w:name="_Toc384140820" w:id="194"/>
      <w:r>
        <w:t>6.9</w:t>
      </w:r>
      <w:r w:rsidRPr="005F66C4" w:rsidR="00BD0B25">
        <w:t xml:space="preserve">.5 </w:t>
      </w:r>
      <w:r w:rsidRPr="005F66C4" w:rsidR="00FD5E96">
        <w:t>Especificação, quantificação, descrição da metodologia de cálculo e da forma de apresentação periódica dos indicadores de perdas setoriais e globais do sistema de abastecimento de água, incluindo treinamento do pessoal quanto à sistemática de trabalho;</w:t>
      </w:r>
      <w:bookmarkEnd w:id="192"/>
      <w:bookmarkEnd w:id="193"/>
      <w:bookmarkEnd w:id="194"/>
    </w:p>
    <w:p w:rsidRPr="00383B13" w:rsidR="00FD5E96" w:rsidP="005F66C4" w:rsidRDefault="00383B13" w14:paraId="6C3BFE94" w14:textId="77777777">
      <w:pPr>
        <w:pStyle w:val="NORMAL0"/>
      </w:pPr>
      <w:bookmarkStart w:name="_Toc383776513" w:id="195"/>
      <w:bookmarkStart w:name="_Toc384029015" w:id="196"/>
      <w:bookmarkStart w:name="_Toc384140821" w:id="197"/>
      <w:r>
        <w:t>6.9</w:t>
      </w:r>
      <w:r w:rsidRPr="005F66C4" w:rsidR="00BD0B25">
        <w:t xml:space="preserve">.6 </w:t>
      </w:r>
      <w:r w:rsidRPr="005F66C4" w:rsidR="00FD5E96">
        <w:t xml:space="preserve">Procedimentos para gerenciamento das perdas físicas: controle de pressão, controle ativo de vazamentos, velocidade e qualidade dos reparos, e gerenciamento da </w:t>
      </w:r>
      <w:r w:rsidRPr="00383B13" w:rsidR="00FD5E96">
        <w:t>infraestrutura</w:t>
      </w:r>
      <w:bookmarkEnd w:id="195"/>
      <w:bookmarkEnd w:id="196"/>
      <w:bookmarkEnd w:id="197"/>
      <w:r w:rsidRPr="00383B13" w:rsidR="007F65F8">
        <w:t>;</w:t>
      </w:r>
    </w:p>
    <w:p w:rsidRPr="005F66C4" w:rsidR="007F65F8" w:rsidP="005F66C4" w:rsidRDefault="00383B13" w14:paraId="54A26B33" w14:textId="79CD6C63">
      <w:pPr>
        <w:pStyle w:val="NORMAL0"/>
      </w:pPr>
      <w:r w:rsidR="00383B13">
        <w:rPr/>
        <w:t>6.9</w:t>
      </w:r>
      <w:r w:rsidR="00641FE5">
        <w:rPr/>
        <w:t>.7. Utilização de indicadores de Perdas Hídricas no Sistema de Abastecimento (e</w:t>
      </w:r>
      <w:r w:rsidR="2964E11D">
        <w:rPr/>
        <w:t>xe</w:t>
      </w:r>
      <w:r w:rsidR="00641FE5">
        <w:rPr/>
        <w:t xml:space="preserve">mplo: SNIS – IN </w:t>
      </w:r>
      <w:r w:rsidR="00641FE5">
        <w:rPr/>
        <w:t>0</w:t>
      </w:r>
      <w:r w:rsidR="526FBA03">
        <w:rPr/>
        <w:t>4</w:t>
      </w:r>
      <w:r w:rsidR="00641FE5">
        <w:rPr/>
        <w:t>9</w:t>
      </w:r>
      <w:r w:rsidR="00641FE5">
        <w:rPr/>
        <w:t>).</w:t>
      </w:r>
    </w:p>
    <w:p w:rsidRPr="005F66C4" w:rsidR="00FD5E96" w:rsidP="005F66C4" w:rsidRDefault="00FD5E96" w14:paraId="75F7720B" w14:textId="77777777">
      <w:pPr>
        <w:pStyle w:val="NORMAL0"/>
      </w:pPr>
    </w:p>
    <w:p w:rsidRPr="005F66C4" w:rsidR="00207659" w:rsidP="005F66C4" w:rsidRDefault="00375D6B" w14:paraId="30DF0D21" w14:textId="77777777">
      <w:pPr>
        <w:pStyle w:val="NORMAL0"/>
        <w:rPr>
          <w:b/>
        </w:rPr>
      </w:pPr>
      <w:r w:rsidRPr="005F66C4">
        <w:rPr>
          <w:b/>
        </w:rPr>
        <w:t>PRODUTO 09:</w:t>
      </w:r>
      <w:r w:rsidRPr="005F66C4">
        <w:t xml:space="preserve"> Relatório contendo os procedimentos </w:t>
      </w:r>
      <w:r w:rsidRPr="005F66C4" w:rsidR="00200B6E">
        <w:t xml:space="preserve">e metodologia </w:t>
      </w:r>
      <w:r w:rsidRPr="005F66C4">
        <w:t>de cálculos para obtenção dos índices de perdas setoriais e global</w:t>
      </w:r>
      <w:r w:rsidRPr="005F66C4" w:rsidR="00200B6E">
        <w:t xml:space="preserve"> e metas para redução</w:t>
      </w:r>
      <w:r w:rsidRPr="005F66C4" w:rsidR="00293CA3">
        <w:t>,</w:t>
      </w:r>
      <w:r w:rsidRPr="005F66C4" w:rsidR="006332A5">
        <w:t xml:space="preserve"> conforme </w:t>
      </w:r>
      <w:r w:rsidRPr="005F66C4" w:rsidR="00295562">
        <w:t>os itens</w:t>
      </w:r>
      <w:r w:rsidRPr="005F66C4" w:rsidR="006332A5">
        <w:t xml:space="preserve"> da ATIVIDADE 09,</w:t>
      </w:r>
      <w:r w:rsidRPr="005F66C4" w:rsidR="00293CA3">
        <w:t xml:space="preserve"> sendo, 02 (duas) vias em arquivo digital</w:t>
      </w:r>
      <w:r w:rsidRPr="005F66C4" w:rsidR="007F65F8">
        <w:t>.</w:t>
      </w:r>
    </w:p>
    <w:p w:rsidRPr="005F66C4" w:rsidR="00207659" w:rsidP="00502041" w:rsidRDefault="00207659" w14:paraId="78076BA6" w14:textId="77777777">
      <w:pPr>
        <w:spacing w:after="120" w:line="240" w:lineRule="auto"/>
        <w:jc w:val="both"/>
        <w:rPr>
          <w:rFonts w:ascii="Arial" w:hAnsi="Arial" w:cs="Arial"/>
        </w:rPr>
      </w:pPr>
    </w:p>
    <w:p w:rsidRPr="005F66C4" w:rsidR="00207659" w:rsidP="00E061D4" w:rsidRDefault="005B5056" w14:paraId="4FB9B624" w14:textId="77777777">
      <w:pPr>
        <w:pStyle w:val="Ttulo2"/>
        <w:rPr>
          <w:rFonts w:ascii="Arial" w:hAnsi="Arial" w:cs="Arial"/>
          <w:sz w:val="22"/>
          <w:szCs w:val="22"/>
        </w:rPr>
      </w:pPr>
      <w:bookmarkStart w:name="_Toc70526142" w:id="198"/>
      <w:r w:rsidRPr="005F66C4">
        <w:rPr>
          <w:rFonts w:ascii="Arial" w:hAnsi="Arial" w:cs="Arial"/>
          <w:sz w:val="22"/>
          <w:szCs w:val="22"/>
        </w:rPr>
        <w:t xml:space="preserve">ATIVIDADE 10: </w:t>
      </w:r>
      <w:r w:rsidRPr="005F66C4" w:rsidR="00BC5700">
        <w:rPr>
          <w:rFonts w:ascii="Arial" w:hAnsi="Arial" w:cs="Arial"/>
          <w:sz w:val="22"/>
          <w:szCs w:val="22"/>
        </w:rPr>
        <w:t>Diagnóstico do parque de hidrômetros (micromedição) e estudos para melhoria da gestão de micromedição</w:t>
      </w:r>
      <w:bookmarkEnd w:id="198"/>
    </w:p>
    <w:p w:rsidRPr="005F66C4" w:rsidR="002A665C" w:rsidP="005F66C4" w:rsidRDefault="002A665C" w14:paraId="228D6037" w14:textId="77777777">
      <w:pPr>
        <w:pStyle w:val="NORMAL0"/>
      </w:pPr>
      <w:r w:rsidRPr="005F66C4">
        <w:t xml:space="preserve">Esta atividade será realizada visando à proposição de melhorias e substituição de hidrômetros, adoção de novos modelos padrão de instalação de cavaletes e abrigo dos medidores, com melhor acesso para os leituristas. Esse diagnóstico deverá conter </w:t>
      </w:r>
      <w:r w:rsidRPr="005F66C4">
        <w:lastRenderedPageBreak/>
        <w:t>procedimentos para que a micromedição venha a reduzir sua parcela de perdas de água através da redução e eliminação dos erros de medição e com isso resultar num desempenho relevante e eficiente para que a ERSS venha a atingir as metas do Plano de Combate às Perdas de Água nos municípios</w:t>
      </w:r>
      <w:r w:rsidRPr="005F66C4" w:rsidR="00053D72">
        <w:t xml:space="preserve"> envolvidos</w:t>
      </w:r>
      <w:r w:rsidRPr="005F66C4" w:rsidR="00871467">
        <w:t>.</w:t>
      </w:r>
    </w:p>
    <w:p w:rsidRPr="005F66C4" w:rsidR="002A665C" w:rsidP="005F66C4" w:rsidRDefault="002A665C" w14:paraId="24B0EF5B" w14:textId="77777777">
      <w:pPr>
        <w:pStyle w:val="NORMAL0"/>
      </w:pPr>
      <w:r w:rsidRPr="005F66C4">
        <w:t>A contratada deverá realizar um estudo para substitui</w:t>
      </w:r>
      <w:r w:rsidRPr="005F66C4" w:rsidR="00694609">
        <w:t xml:space="preserve">ção adequada dos micromedidores e também </w:t>
      </w:r>
      <w:r w:rsidRPr="005F66C4">
        <w:t xml:space="preserve">deverá elaborar um relatório contendo a relação de endereços onde os hidrômetros deverão ser substituídos. </w:t>
      </w:r>
    </w:p>
    <w:p w:rsidRPr="005F66C4" w:rsidR="002A665C" w:rsidP="005F66C4" w:rsidRDefault="002A665C" w14:paraId="32DB3393" w14:textId="77777777">
      <w:pPr>
        <w:pStyle w:val="NORMAL0"/>
      </w:pPr>
      <w:r w:rsidRPr="005F66C4">
        <w:t>Desta forma, a Empresa Contratada deverá realizar diagnóstico do parque dos hidrômetros do sistema de abastecimento do município, e apontar os locais onde devem ser trocados os hidrômetros, visando obter maior eficiência de retorno para o serviço de água.</w:t>
      </w:r>
    </w:p>
    <w:p w:rsidRPr="005F66C4" w:rsidR="002A665C" w:rsidP="005F66C4" w:rsidRDefault="002A665C" w14:paraId="1E566D1D" w14:textId="77777777">
      <w:pPr>
        <w:pStyle w:val="NORMAL0"/>
      </w:pPr>
      <w:r w:rsidRPr="005F66C4">
        <w:t>Segundo o Institu</w:t>
      </w:r>
      <w:r w:rsidRPr="005F66C4" w:rsidR="00295562">
        <w:t>t</w:t>
      </w:r>
      <w:r w:rsidRPr="005F66C4">
        <w:t xml:space="preserve">o Nacional de Metrologia, Normalização e Qualidade Industrial (INMETRO), os hidrômetros precisam ser aferidos em no máximo cinco anos de uso, pois estes perdem sua precisão devido ao desgaste do rolamento do equipamento, comprometendo a leitura. Ressalta-se ainda que o volume medido </w:t>
      </w:r>
      <w:r w:rsidRPr="005F66C4" w:rsidR="00295562">
        <w:t>passe</w:t>
      </w:r>
      <w:r w:rsidRPr="005F66C4">
        <w:t xml:space="preserve"> a ser inferior ao real, ocasionando prejuízo financeiro para o sistema de abastecimento. No entanto, para residências que possuam pouco consumo de água, a troca dos hidrômetros não apresenta uma relação custo-benefício interessante. Assim, neste relatório a ser apresentado pela empresa contratada deve ser realizado um estudo dos hidrômetros que estão instalados há mais tempo, associado àqueles que possuem alto consumo de água. </w:t>
      </w:r>
    </w:p>
    <w:p w:rsidRPr="005F66C4" w:rsidR="002A665C" w:rsidP="005F66C4" w:rsidRDefault="002A665C" w14:paraId="74A4BBC9" w14:textId="77777777">
      <w:pPr>
        <w:pStyle w:val="NORMAL0"/>
      </w:pPr>
      <w:r w:rsidRPr="005F66C4">
        <w:t>Serão realizados estudos no parque de hidrômetros de todos os setores para determinação de medidores quebrados, parados, embaçados e aqueles com vida útil acima de 10 anos. Na sequência será feita uma análise criteriosa entre a rota de leitura e a compatibilização com as zonas setorizadas da rede de distribuição, objetivando procedimento sistemático de análise do índice de perdas por setor.</w:t>
      </w:r>
    </w:p>
    <w:p w:rsidRPr="005F66C4" w:rsidR="00BD0B25" w:rsidP="005F66C4" w:rsidRDefault="00375D6B" w14:paraId="6EC50E72" w14:textId="77777777">
      <w:pPr>
        <w:pStyle w:val="NORMAL0"/>
      </w:pPr>
      <w:r w:rsidRPr="005F66C4">
        <w:t>Serão realizados também redimensionamentos de medidores em grandes consumidores e estudos de novas tecnologias aplicados à medição de vazão</w:t>
      </w:r>
      <w:r w:rsidRPr="005F66C4" w:rsidR="00665F42">
        <w:t>.</w:t>
      </w:r>
    </w:p>
    <w:p w:rsidRPr="005F66C4" w:rsidR="00CE54C0" w:rsidP="005F66C4" w:rsidRDefault="00CE54C0" w14:paraId="18C81225" w14:textId="77777777">
      <w:pPr>
        <w:pStyle w:val="NORMAL0"/>
      </w:pPr>
      <w:r w:rsidRPr="005F66C4">
        <w:t>Para elaboração do diagnóstico do parque de hidrômetros serão realizados com a execução das seguintes atividades:</w:t>
      </w:r>
    </w:p>
    <w:p w:rsidRPr="005F66C4" w:rsidR="00BD0B25" w:rsidP="005F66C4" w:rsidRDefault="00383B13" w14:paraId="4E6CCA1E" w14:textId="77777777">
      <w:pPr>
        <w:pStyle w:val="NORMAL0"/>
      </w:pPr>
      <w:bookmarkStart w:name="_Toc384029017" w:id="199"/>
      <w:bookmarkStart w:name="_Toc384140823" w:id="200"/>
      <w:r>
        <w:t>6.10</w:t>
      </w:r>
      <w:r w:rsidRPr="005F66C4" w:rsidR="00BD0B25">
        <w:t>.1</w:t>
      </w:r>
      <w:r w:rsidRPr="005F66C4" w:rsidR="00A54276">
        <w:t xml:space="preserve"> </w:t>
      </w:r>
      <w:r w:rsidRPr="005F66C4" w:rsidR="00923E8A">
        <w:t>Análise do histórico dos hidrômetros existentes, e posterior i</w:t>
      </w:r>
      <w:r w:rsidRPr="005F66C4" w:rsidR="00FD5E96">
        <w:t xml:space="preserve">nspeção </w:t>
      </w:r>
      <w:r w:rsidRPr="005F66C4" w:rsidR="00733528">
        <w:t xml:space="preserve">por amostragem </w:t>
      </w:r>
      <w:r w:rsidRPr="005F66C4" w:rsidR="00FD5E96">
        <w:t>e pesquisa para averiguação dos hidrômetros instalados nas ligações;</w:t>
      </w:r>
      <w:bookmarkEnd w:id="199"/>
      <w:bookmarkEnd w:id="200"/>
    </w:p>
    <w:p w:rsidRPr="005F66C4" w:rsidR="00BD0B25" w:rsidP="005F66C4" w:rsidRDefault="00383B13" w14:paraId="3E92AEF9" w14:textId="77777777">
      <w:pPr>
        <w:pStyle w:val="NORMAL0"/>
      </w:pPr>
      <w:bookmarkStart w:name="_Toc384029018" w:id="201"/>
      <w:bookmarkStart w:name="_Toc384140824" w:id="202"/>
      <w:r>
        <w:t>6.10</w:t>
      </w:r>
      <w:r w:rsidRPr="005F66C4" w:rsidR="00BD0B25">
        <w:t>.2</w:t>
      </w:r>
      <w:r w:rsidRPr="005F66C4" w:rsidR="00A54276">
        <w:t xml:space="preserve"> </w:t>
      </w:r>
      <w:r w:rsidRPr="005F66C4" w:rsidR="00FD5E96">
        <w:t>Diagnóstico do parque de hidrômetros e descrição das ações de melhorias;</w:t>
      </w:r>
      <w:bookmarkEnd w:id="201"/>
      <w:bookmarkEnd w:id="202"/>
      <w:r w:rsidRPr="005F66C4" w:rsidR="00FD5E96">
        <w:t xml:space="preserve"> </w:t>
      </w:r>
    </w:p>
    <w:p w:rsidRPr="005F66C4" w:rsidR="00207659" w:rsidP="005F66C4" w:rsidRDefault="00383B13" w14:paraId="1C4F6AA3" w14:textId="77777777">
      <w:pPr>
        <w:pStyle w:val="NORMAL0"/>
      </w:pPr>
      <w:bookmarkStart w:name="_Toc384029019" w:id="203"/>
      <w:bookmarkStart w:name="_Toc384140825" w:id="204"/>
      <w:r>
        <w:t>6.10</w:t>
      </w:r>
      <w:r w:rsidRPr="005F66C4" w:rsidR="00BD0B25">
        <w:t>.3</w:t>
      </w:r>
      <w:r w:rsidRPr="005F66C4" w:rsidR="00A54276">
        <w:t xml:space="preserve"> </w:t>
      </w:r>
      <w:r w:rsidRPr="005F66C4" w:rsidR="00BD0B25">
        <w:t>Elabora</w:t>
      </w:r>
      <w:r w:rsidRPr="005F66C4" w:rsidR="00BC5700">
        <w:t>ção de relação de hidrômetros com anomalias do tipo: mal dimensionado, quebrado, parado, embaçado, fraudado e possíveis ligações clandestinas;</w:t>
      </w:r>
      <w:bookmarkEnd w:id="203"/>
      <w:bookmarkEnd w:id="204"/>
      <w:r w:rsidRPr="005F66C4" w:rsidR="00BC5700">
        <w:t xml:space="preserve"> </w:t>
      </w:r>
    </w:p>
    <w:p w:rsidRPr="005F66C4" w:rsidR="00207659" w:rsidP="005F66C4" w:rsidRDefault="00383B13" w14:paraId="2DBAC370" w14:textId="77777777">
      <w:pPr>
        <w:pStyle w:val="NORMAL0"/>
      </w:pPr>
      <w:bookmarkStart w:name="_Toc383776515" w:id="205"/>
      <w:bookmarkStart w:name="_Toc384029020" w:id="206"/>
      <w:bookmarkStart w:name="_Toc384140826" w:id="207"/>
      <w:r>
        <w:lastRenderedPageBreak/>
        <w:t>6.10</w:t>
      </w:r>
      <w:r w:rsidRPr="005F66C4" w:rsidR="00BD0B25">
        <w:t>.4</w:t>
      </w:r>
      <w:r w:rsidRPr="005F66C4" w:rsidR="00A54276">
        <w:t xml:space="preserve"> </w:t>
      </w:r>
      <w:r w:rsidRPr="005F66C4" w:rsidR="00190C62">
        <w:t>Elaboração de relação de hidrômetros antigos (mais de 5 anos) a serem aferidos e/ou trocados, e indicação de orçamento e cronograma para aferição/troca dos mesmos;</w:t>
      </w:r>
      <w:bookmarkEnd w:id="205"/>
      <w:bookmarkEnd w:id="206"/>
      <w:bookmarkEnd w:id="207"/>
    </w:p>
    <w:p w:rsidRPr="005F66C4" w:rsidR="00207659" w:rsidP="005F66C4" w:rsidRDefault="00383B13" w14:paraId="70E85974" w14:textId="77777777">
      <w:pPr>
        <w:pStyle w:val="NORMAL0"/>
      </w:pPr>
      <w:bookmarkStart w:name="_Toc383776516" w:id="208"/>
      <w:bookmarkStart w:name="_Toc384029021" w:id="209"/>
      <w:bookmarkStart w:name="_Toc384140827" w:id="210"/>
      <w:r>
        <w:t>6.10</w:t>
      </w:r>
      <w:r w:rsidRPr="005F66C4" w:rsidR="00BD0B25">
        <w:t>.5</w:t>
      </w:r>
      <w:r w:rsidRPr="005F66C4" w:rsidR="00A54276">
        <w:t xml:space="preserve"> </w:t>
      </w:r>
      <w:r w:rsidRPr="005F66C4" w:rsidR="00190C62">
        <w:t>Estudos para melhoria da gestão da micromedição: dimensionamento/troca, correção de hidrômetros inclinados, análise de consumos baixos, instalação de lacres e caixas de proteção padrão, dentre outras;</w:t>
      </w:r>
      <w:bookmarkEnd w:id="208"/>
      <w:bookmarkEnd w:id="209"/>
      <w:bookmarkEnd w:id="210"/>
    </w:p>
    <w:p w:rsidRPr="005F66C4" w:rsidR="00207659" w:rsidP="005F66C4" w:rsidRDefault="00383B13" w14:paraId="1CBCB912" w14:textId="77777777">
      <w:pPr>
        <w:pStyle w:val="NORMAL0"/>
      </w:pPr>
      <w:bookmarkStart w:name="_Toc383776517" w:id="211"/>
      <w:bookmarkStart w:name="_Toc384029022" w:id="212"/>
      <w:bookmarkStart w:name="_Toc384140828" w:id="213"/>
      <w:r>
        <w:t>6.10</w:t>
      </w:r>
      <w:r w:rsidRPr="005F66C4" w:rsidR="00BD0B25">
        <w:t>.6</w:t>
      </w:r>
      <w:r w:rsidRPr="005F66C4" w:rsidR="00A54276">
        <w:t xml:space="preserve"> </w:t>
      </w:r>
      <w:r w:rsidRPr="005F66C4" w:rsidR="00190C62">
        <w:t>Elaboração de plano de manutenção preventiva do parque de hidrômetros;</w:t>
      </w:r>
      <w:bookmarkEnd w:id="211"/>
      <w:bookmarkEnd w:id="212"/>
      <w:bookmarkEnd w:id="213"/>
    </w:p>
    <w:p w:rsidRPr="005F66C4" w:rsidR="00CE54C0" w:rsidP="005F66C4" w:rsidRDefault="00CE54C0" w14:paraId="0F1499D2" w14:textId="77777777">
      <w:pPr>
        <w:pStyle w:val="NORMAL0"/>
      </w:pPr>
      <w:r w:rsidRPr="005F66C4">
        <w:t>Elaboração de algoritmos para gerenciar e otimizar as informações da micromedição.</w:t>
      </w:r>
    </w:p>
    <w:p w:rsidRPr="005F66C4" w:rsidR="00CE54C0" w:rsidP="005F66C4" w:rsidRDefault="00CE54C0" w14:paraId="245DBC32" w14:textId="77777777">
      <w:pPr>
        <w:pStyle w:val="NORMAL0"/>
      </w:pPr>
      <w:r w:rsidRPr="005F66C4">
        <w:t xml:space="preserve">Elaboração de aquisição de informações sistemáticas que permitam o gerenciamento da micromedição (através de banco de dados) a fim de manter sob controle seus índices e que permitam, ao confrontar com as informações da macromedição, a obtenção de índices seguros de perdas no sistema, contemplando as seguintes atividades: </w:t>
      </w:r>
    </w:p>
    <w:p w:rsidRPr="005F66C4" w:rsidR="00207659" w:rsidP="005F66C4" w:rsidRDefault="00383B13" w14:paraId="3B0998C4" w14:textId="77777777">
      <w:pPr>
        <w:pStyle w:val="NORMAL0"/>
      </w:pPr>
      <w:bookmarkStart w:name="_Toc383776518" w:id="214"/>
      <w:bookmarkStart w:name="_Toc384029023" w:id="215"/>
      <w:bookmarkStart w:name="_Toc384140829" w:id="216"/>
      <w:r>
        <w:t>6.10</w:t>
      </w:r>
      <w:r w:rsidRPr="005F66C4" w:rsidR="00BD0B25">
        <w:t>.7</w:t>
      </w:r>
      <w:r w:rsidRPr="005F66C4" w:rsidR="00A54276">
        <w:t xml:space="preserve"> </w:t>
      </w:r>
      <w:r w:rsidRPr="005F66C4" w:rsidR="00190C62">
        <w:t>Estruturação de gerenciamento do sistema de medição de vazão;</w:t>
      </w:r>
      <w:bookmarkEnd w:id="214"/>
      <w:bookmarkEnd w:id="215"/>
      <w:bookmarkEnd w:id="216"/>
    </w:p>
    <w:p w:rsidRPr="005F66C4" w:rsidR="00207659" w:rsidP="005F66C4" w:rsidRDefault="00383B13" w14:paraId="7A365F6E" w14:textId="77777777">
      <w:pPr>
        <w:pStyle w:val="NORMAL0"/>
      </w:pPr>
      <w:bookmarkStart w:name="_Toc383776519" w:id="217"/>
      <w:bookmarkStart w:name="_Toc384029024" w:id="218"/>
      <w:bookmarkStart w:name="_Toc384140830" w:id="219"/>
      <w:r>
        <w:t>6.10</w:t>
      </w:r>
      <w:r w:rsidRPr="005F66C4" w:rsidR="00BD0B25">
        <w:t>.8</w:t>
      </w:r>
      <w:r w:rsidRPr="005F66C4" w:rsidR="00A54276">
        <w:t xml:space="preserve"> </w:t>
      </w:r>
      <w:r w:rsidRPr="005F66C4" w:rsidR="00190C62">
        <w:t>Redimensionamento de medidores em grandes consumidores;</w:t>
      </w:r>
      <w:bookmarkEnd w:id="217"/>
      <w:bookmarkEnd w:id="218"/>
      <w:bookmarkEnd w:id="219"/>
    </w:p>
    <w:p w:rsidRPr="005F66C4" w:rsidR="00BD0B25" w:rsidP="005F66C4" w:rsidRDefault="00383B13" w14:paraId="12F80310" w14:textId="77777777">
      <w:pPr>
        <w:pStyle w:val="NORMAL0"/>
      </w:pPr>
      <w:bookmarkStart w:name="_Toc383776520" w:id="220"/>
      <w:bookmarkStart w:name="_Toc384029025" w:id="221"/>
      <w:bookmarkStart w:name="_Toc384140831" w:id="222"/>
      <w:r>
        <w:t>6.10</w:t>
      </w:r>
      <w:r w:rsidRPr="005F66C4" w:rsidR="00BD0B25">
        <w:t>.9</w:t>
      </w:r>
      <w:r w:rsidRPr="005F66C4" w:rsidR="00A54276">
        <w:t xml:space="preserve"> </w:t>
      </w:r>
      <w:r w:rsidRPr="005F66C4" w:rsidR="00BD0B25">
        <w:t>Estudos de novas tecnologias aplicadas à medição de vazão;</w:t>
      </w:r>
      <w:bookmarkEnd w:id="220"/>
      <w:bookmarkEnd w:id="221"/>
      <w:bookmarkEnd w:id="222"/>
    </w:p>
    <w:p w:rsidRPr="005F66C4" w:rsidR="00BD0B25" w:rsidP="005F66C4" w:rsidRDefault="00383B13" w14:paraId="4F9A3947" w14:textId="77777777">
      <w:pPr>
        <w:pStyle w:val="NORMAL0"/>
      </w:pPr>
      <w:bookmarkStart w:name="_Toc383776521" w:id="223"/>
      <w:bookmarkStart w:name="_Toc384029026" w:id="224"/>
      <w:bookmarkStart w:name="_Toc384140832" w:id="225"/>
      <w:r>
        <w:t>6.10</w:t>
      </w:r>
      <w:r w:rsidRPr="005F66C4" w:rsidR="00BD0B25">
        <w:t>.10</w:t>
      </w:r>
      <w:r w:rsidRPr="005F66C4" w:rsidR="00A54276">
        <w:t xml:space="preserve"> </w:t>
      </w:r>
      <w:r w:rsidRPr="005F66C4" w:rsidR="00BD0B25">
        <w:t>Identificação e readequação das categorias de consumidores;</w:t>
      </w:r>
      <w:bookmarkEnd w:id="223"/>
      <w:bookmarkEnd w:id="224"/>
      <w:bookmarkEnd w:id="225"/>
    </w:p>
    <w:p w:rsidRPr="005F66C4" w:rsidR="00BD0B25" w:rsidP="005F66C4" w:rsidRDefault="00383B13" w14:paraId="6A944909" w14:textId="77777777">
      <w:pPr>
        <w:pStyle w:val="NORMAL0"/>
      </w:pPr>
      <w:bookmarkStart w:name="_Toc383776522" w:id="226"/>
      <w:bookmarkStart w:name="_Toc384029027" w:id="227"/>
      <w:bookmarkStart w:name="_Toc384140833" w:id="228"/>
      <w:r>
        <w:t>6.10</w:t>
      </w:r>
      <w:r w:rsidRPr="005F66C4" w:rsidR="00BD0B25">
        <w:t>.11</w:t>
      </w:r>
      <w:r w:rsidRPr="005F66C4" w:rsidR="00A54276">
        <w:t xml:space="preserve"> </w:t>
      </w:r>
      <w:r w:rsidRPr="005F66C4" w:rsidR="00BD0B25">
        <w:t>Identificação dos percentuais de adequação dos hidrômetros, otimizando o faturamento, coletando informações e consequentemente reduzindo as perdas não faturadas;</w:t>
      </w:r>
      <w:bookmarkEnd w:id="226"/>
      <w:bookmarkEnd w:id="227"/>
      <w:bookmarkEnd w:id="228"/>
    </w:p>
    <w:p w:rsidRPr="005F66C4" w:rsidR="00BD0B25" w:rsidP="005F66C4" w:rsidRDefault="00383B13" w14:paraId="55C2BBDB" w14:textId="77777777">
      <w:pPr>
        <w:pStyle w:val="NORMAL0"/>
      </w:pPr>
      <w:bookmarkStart w:name="_Toc383776523" w:id="229"/>
      <w:bookmarkStart w:name="_Toc384029028" w:id="230"/>
      <w:bookmarkStart w:name="_Toc384140834" w:id="231"/>
      <w:r>
        <w:t>6.10</w:t>
      </w:r>
      <w:r w:rsidRPr="005F66C4" w:rsidR="00BD0B25">
        <w:t>.12</w:t>
      </w:r>
      <w:r w:rsidRPr="005F66C4" w:rsidR="00A54276">
        <w:t xml:space="preserve"> </w:t>
      </w:r>
      <w:r w:rsidRPr="005F66C4" w:rsidR="00BD0B25">
        <w:t>Adequação dos hidrômetros às suas respectivas faixas de trabalho;</w:t>
      </w:r>
      <w:bookmarkEnd w:id="229"/>
      <w:bookmarkEnd w:id="230"/>
      <w:bookmarkEnd w:id="231"/>
    </w:p>
    <w:p w:rsidRPr="005F66C4" w:rsidR="00BD0B25" w:rsidP="005F66C4" w:rsidRDefault="00383B13" w14:paraId="2AAD9561" w14:textId="77777777">
      <w:pPr>
        <w:pStyle w:val="NORMAL0"/>
      </w:pPr>
      <w:bookmarkStart w:name="_Toc383776524" w:id="232"/>
      <w:bookmarkStart w:name="_Toc384029029" w:id="233"/>
      <w:bookmarkStart w:name="_Toc384140835" w:id="234"/>
      <w:r>
        <w:t>6.10</w:t>
      </w:r>
      <w:r w:rsidRPr="005F66C4" w:rsidR="00BD0B25">
        <w:t>.13</w:t>
      </w:r>
      <w:r>
        <w:rPr>
          <w:lang w:val="pt-BR"/>
        </w:rPr>
        <w:t xml:space="preserve"> </w:t>
      </w:r>
      <w:r w:rsidRPr="005F66C4" w:rsidR="00BD0B25">
        <w:t>Procedimentos para gerenciamento da micromedição e treinamento dos funcionários dos departamentos envolvidos, na sistemática de trabalho.</w:t>
      </w:r>
      <w:bookmarkEnd w:id="232"/>
      <w:bookmarkEnd w:id="233"/>
      <w:bookmarkEnd w:id="234"/>
    </w:p>
    <w:p w:rsidRPr="005F66C4" w:rsidR="00BD0B25" w:rsidP="005F66C4" w:rsidRDefault="00BD0B25" w14:paraId="60487564" w14:textId="77777777">
      <w:pPr>
        <w:pStyle w:val="NORMAL0"/>
      </w:pPr>
    </w:p>
    <w:p w:rsidRPr="005F66C4" w:rsidR="00207659" w:rsidP="005F66C4" w:rsidRDefault="00375D6B" w14:paraId="56CC5E49" w14:textId="77777777">
      <w:pPr>
        <w:pStyle w:val="NORMAL0"/>
        <w:rPr>
          <w:rFonts w:cs="Arial"/>
        </w:rPr>
      </w:pPr>
      <w:r w:rsidRPr="005F66C4">
        <w:rPr>
          <w:rFonts w:cs="Arial"/>
          <w:b/>
        </w:rPr>
        <w:t>PRODUTO 10:</w:t>
      </w:r>
      <w:r w:rsidRPr="005F66C4">
        <w:rPr>
          <w:rFonts w:cs="Arial"/>
        </w:rPr>
        <w:t xml:space="preserve"> Relatório do diagnóstico da situação da Micromedição com sugestões e recomendações de atividades para a aquisição de novos hidrômetros com a substituição dos hidrômetros existentes nos locais selecionados</w:t>
      </w:r>
      <w:r w:rsidRPr="005F66C4" w:rsidR="00084CDA">
        <w:rPr>
          <w:rFonts w:cs="Arial"/>
        </w:rPr>
        <w:t>,</w:t>
      </w:r>
      <w:r w:rsidRPr="005F66C4" w:rsidR="009F4777">
        <w:rPr>
          <w:rFonts w:cs="Arial"/>
        </w:rPr>
        <w:t xml:space="preserve"> </w:t>
      </w:r>
      <w:r w:rsidRPr="005F66C4" w:rsidR="00CE54C0">
        <w:rPr>
          <w:rFonts w:cs="Arial"/>
        </w:rPr>
        <w:t xml:space="preserve">contendo orçamento, cronograma físico-financeiro e projeto de atividades </w:t>
      </w:r>
      <w:r w:rsidRPr="005F66C4" w:rsidR="009F4777">
        <w:rPr>
          <w:rFonts w:cs="Arial"/>
        </w:rPr>
        <w:t>de acordo com a itemização proposta na ATIVIDADE</w:t>
      </w:r>
      <w:r w:rsidRPr="005F66C4" w:rsidR="006332A5">
        <w:rPr>
          <w:rFonts w:cs="Arial"/>
        </w:rPr>
        <w:t xml:space="preserve"> 10,</w:t>
      </w:r>
      <w:r w:rsidRPr="005F66C4" w:rsidR="00295562">
        <w:rPr>
          <w:rFonts w:cs="Arial"/>
        </w:rPr>
        <w:t xml:space="preserve"> </w:t>
      </w:r>
      <w:r w:rsidRPr="005F66C4" w:rsidR="00CE54C0">
        <w:rPr>
          <w:rFonts w:cs="Arial"/>
        </w:rPr>
        <w:t xml:space="preserve">e apresentação de sistema de gerenciamento de planilhas eletrônicas para gerenciar a micromedição, e treinamento do departamento responsável da ERSS na sistemática de trabalho, </w:t>
      </w:r>
      <w:r w:rsidRPr="005F66C4" w:rsidR="00084CDA">
        <w:rPr>
          <w:rFonts w:cs="Arial"/>
        </w:rPr>
        <w:t>sendo, 02</w:t>
      </w:r>
      <w:r w:rsidRPr="005F66C4" w:rsidR="00733528">
        <w:rPr>
          <w:rFonts w:cs="Arial"/>
        </w:rPr>
        <w:t xml:space="preserve"> (duas) vias em arquivo digital.</w:t>
      </w:r>
    </w:p>
    <w:p w:rsidRPr="005F66C4" w:rsidR="00A278F4" w:rsidP="005F66C4" w:rsidRDefault="00A278F4" w14:paraId="7949F201" w14:textId="77777777">
      <w:pPr>
        <w:pStyle w:val="NORMAL0"/>
        <w:rPr>
          <w:rFonts w:cs="Arial"/>
        </w:rPr>
      </w:pPr>
    </w:p>
    <w:p w:rsidRPr="005F66C4" w:rsidR="00207659" w:rsidP="00E061D4" w:rsidRDefault="005B5056" w14:paraId="24D60840" w14:textId="77777777">
      <w:pPr>
        <w:pStyle w:val="Ttulo2"/>
        <w:rPr>
          <w:rFonts w:ascii="Arial" w:hAnsi="Arial" w:cs="Arial"/>
          <w:sz w:val="22"/>
          <w:szCs w:val="22"/>
        </w:rPr>
      </w:pPr>
      <w:bookmarkStart w:name="_Toc384142360" w:id="235"/>
      <w:bookmarkStart w:name="_Toc70526143" w:id="236"/>
      <w:bookmarkEnd w:id="235"/>
      <w:r w:rsidRPr="005F66C4">
        <w:rPr>
          <w:rFonts w:ascii="Arial" w:hAnsi="Arial" w:cs="Arial"/>
          <w:sz w:val="22"/>
          <w:szCs w:val="22"/>
        </w:rPr>
        <w:t xml:space="preserve">ATIVIDADE 11: </w:t>
      </w:r>
      <w:r w:rsidRPr="005F66C4" w:rsidR="00BC5700">
        <w:rPr>
          <w:rFonts w:ascii="Arial" w:hAnsi="Arial" w:cs="Arial"/>
          <w:sz w:val="22"/>
          <w:szCs w:val="22"/>
        </w:rPr>
        <w:t>Diagnóstico do estado das tubulações</w:t>
      </w:r>
      <w:bookmarkEnd w:id="236"/>
    </w:p>
    <w:p w:rsidRPr="005F66C4" w:rsidR="00207659" w:rsidP="005F66C4" w:rsidRDefault="00375D6B" w14:paraId="42074AB4" w14:textId="77777777">
      <w:pPr>
        <w:pStyle w:val="NORMAL0"/>
        <w:rPr>
          <w:lang w:eastAsia="pt-BR"/>
        </w:rPr>
      </w:pPr>
      <w:r w:rsidRPr="005F66C4">
        <w:rPr>
          <w:lang w:eastAsia="pt-BR"/>
        </w:rPr>
        <w:t xml:space="preserve">Serão </w:t>
      </w:r>
      <w:r w:rsidRPr="005F66C4" w:rsidR="00F17836">
        <w:rPr>
          <w:lang w:eastAsia="pt-BR"/>
        </w:rPr>
        <w:t xml:space="preserve">coletadas informações referentes ao estado atual das tubulações, de forma a possibilitar a identificação </w:t>
      </w:r>
      <w:r w:rsidRPr="005F66C4" w:rsidR="007F76A8">
        <w:rPr>
          <w:lang w:eastAsia="pt-BR"/>
        </w:rPr>
        <w:t xml:space="preserve">de ocorrências de vazamentos nas redes de distribuição de água. </w:t>
      </w:r>
    </w:p>
    <w:p w:rsidRPr="005F66C4" w:rsidR="007D5018" w:rsidP="005F66C4" w:rsidRDefault="00383B13" w14:paraId="2CC9B1DC" w14:textId="77777777">
      <w:pPr>
        <w:pStyle w:val="NORMAL0"/>
      </w:pPr>
      <w:bookmarkStart w:name="_Toc383776526" w:id="237"/>
      <w:bookmarkStart w:name="_Toc384029031" w:id="238"/>
      <w:bookmarkStart w:name="_Toc384140837" w:id="239"/>
      <w:r>
        <w:lastRenderedPageBreak/>
        <w:t>6.11</w:t>
      </w:r>
      <w:r w:rsidRPr="005F66C4" w:rsidR="007D5018">
        <w:t xml:space="preserve">.1 Coleta de dados e registros dos vazamentos ocorridos nas redes de distribuição nos últimos </w:t>
      </w:r>
      <w:r w:rsidRPr="005F66C4" w:rsidR="00C55CAE">
        <w:t>12</w:t>
      </w:r>
      <w:r w:rsidRPr="005F66C4" w:rsidR="007D5018">
        <w:t xml:space="preserve"> meses;</w:t>
      </w:r>
      <w:bookmarkEnd w:id="237"/>
      <w:bookmarkEnd w:id="238"/>
      <w:bookmarkEnd w:id="239"/>
    </w:p>
    <w:p w:rsidRPr="005F66C4" w:rsidR="007D5018" w:rsidP="005F66C4" w:rsidRDefault="00383B13" w14:paraId="50B90FED" w14:textId="77777777">
      <w:pPr>
        <w:pStyle w:val="NORMAL0"/>
      </w:pPr>
      <w:bookmarkStart w:name="_Toc383776527" w:id="240"/>
      <w:bookmarkStart w:name="_Toc384029032" w:id="241"/>
      <w:bookmarkStart w:name="_Toc384140838" w:id="242"/>
      <w:r>
        <w:t>6.11</w:t>
      </w:r>
      <w:r w:rsidRPr="005F66C4" w:rsidR="007D5018">
        <w:t>.2 Mapeamento dos vazamentos em planta cadastral da rede de distribuição;</w:t>
      </w:r>
      <w:bookmarkEnd w:id="240"/>
      <w:bookmarkEnd w:id="241"/>
      <w:bookmarkEnd w:id="242"/>
    </w:p>
    <w:p w:rsidRPr="005F66C4" w:rsidR="007D5018" w:rsidP="005F66C4" w:rsidRDefault="00383B13" w14:paraId="66A4CA1E" w14:textId="77777777">
      <w:pPr>
        <w:pStyle w:val="NORMAL0"/>
      </w:pPr>
      <w:bookmarkStart w:name="_Toc383776528" w:id="243"/>
      <w:bookmarkStart w:name="_Toc384029033" w:id="244"/>
      <w:bookmarkStart w:name="_Toc384140839" w:id="245"/>
      <w:r>
        <w:t>6.11</w:t>
      </w:r>
      <w:r w:rsidRPr="005F66C4" w:rsidR="007D5018">
        <w:t>.3 Análise das ocorrências, considerando o tipo de material, idade, tipo de vazamento (rede ou ramal), e pressões;</w:t>
      </w:r>
      <w:bookmarkEnd w:id="243"/>
      <w:bookmarkEnd w:id="244"/>
      <w:bookmarkEnd w:id="245"/>
    </w:p>
    <w:p w:rsidRPr="005F66C4" w:rsidR="007D5018" w:rsidP="005F66C4" w:rsidRDefault="00383B13" w14:paraId="5AEAC4A0" w14:textId="77777777">
      <w:pPr>
        <w:pStyle w:val="NORMAL0"/>
      </w:pPr>
      <w:bookmarkStart w:name="_Toc383776529" w:id="246"/>
      <w:bookmarkStart w:name="_Toc384029034" w:id="247"/>
      <w:bookmarkStart w:name="_Toc384140840" w:id="248"/>
      <w:r>
        <w:t>6.11</w:t>
      </w:r>
      <w:r w:rsidRPr="005F66C4" w:rsidR="007D5018">
        <w:t>.4 Programação de atividades e obras (limpeza ou troca de redes) para melhoria do estado das tubulações;</w:t>
      </w:r>
      <w:bookmarkEnd w:id="246"/>
      <w:bookmarkEnd w:id="247"/>
      <w:bookmarkEnd w:id="248"/>
    </w:p>
    <w:p w:rsidRPr="005F66C4" w:rsidR="00207659" w:rsidP="005F66C4" w:rsidRDefault="00383B13" w14:paraId="7B862542" w14:textId="77777777">
      <w:pPr>
        <w:pStyle w:val="NORMAL0"/>
      </w:pPr>
      <w:bookmarkStart w:name="_Toc383776530" w:id="249"/>
      <w:bookmarkStart w:name="_Toc384029035" w:id="250"/>
      <w:bookmarkStart w:name="_Toc384140841" w:id="251"/>
      <w:r>
        <w:t>6.11</w:t>
      </w:r>
      <w:r w:rsidRPr="005F66C4" w:rsidR="00E45384">
        <w:t xml:space="preserve">.5 </w:t>
      </w:r>
      <w:r w:rsidRPr="005F66C4" w:rsidR="00190C62">
        <w:t>Análise das ligações (ramais e cavaletes) e sugestões para melhoria;</w:t>
      </w:r>
      <w:bookmarkEnd w:id="249"/>
      <w:bookmarkEnd w:id="250"/>
      <w:bookmarkEnd w:id="251"/>
    </w:p>
    <w:p w:rsidRPr="005F66C4" w:rsidR="00207659" w:rsidP="005F66C4" w:rsidRDefault="00383B13" w14:paraId="64504DD6" w14:textId="77777777">
      <w:pPr>
        <w:pStyle w:val="NORMAL0"/>
      </w:pPr>
      <w:bookmarkStart w:name="_Toc383776531" w:id="252"/>
      <w:bookmarkStart w:name="_Toc384029036" w:id="253"/>
      <w:bookmarkStart w:name="_Toc384140842" w:id="254"/>
      <w:r>
        <w:t>6.11</w:t>
      </w:r>
      <w:r w:rsidRPr="005F66C4" w:rsidR="00E45384">
        <w:t xml:space="preserve">.6 </w:t>
      </w:r>
      <w:r w:rsidRPr="005F66C4" w:rsidR="00190C62">
        <w:t>Elaboração de planilha de orçamento e cronograma físico-financeiro para implantação das ações de melhoria.</w:t>
      </w:r>
      <w:bookmarkEnd w:id="252"/>
      <w:bookmarkEnd w:id="253"/>
      <w:bookmarkEnd w:id="254"/>
    </w:p>
    <w:p w:rsidRPr="005F66C4" w:rsidR="004637E2" w:rsidP="005F66C4" w:rsidRDefault="004637E2" w14:paraId="77C6E421" w14:textId="77777777">
      <w:pPr>
        <w:pStyle w:val="NORMAL0"/>
      </w:pPr>
    </w:p>
    <w:p w:rsidRPr="005F66C4" w:rsidR="00207659" w:rsidP="005F66C4" w:rsidRDefault="00375D6B" w14:paraId="242ABA94" w14:textId="77777777">
      <w:pPr>
        <w:pStyle w:val="NORMAL0"/>
      </w:pPr>
      <w:r w:rsidRPr="005F66C4">
        <w:rPr>
          <w:b/>
        </w:rPr>
        <w:t>PRODUTO 11:</w:t>
      </w:r>
      <w:r w:rsidRPr="005F66C4">
        <w:t xml:space="preserve"> Relatório do Diagnóstico do Estado das Tubulações contendo Planta Cadastral com a identificação dos pontos de vazamento e planilha de orçamento com respectivo cronograma físico-financeiro para implantação das ações de melhoria, bem como todos os itens descritos na ATIVIDADE 11, sendo, 02 (dua</w:t>
      </w:r>
      <w:r w:rsidRPr="005F66C4" w:rsidR="00C55CAE">
        <w:t>s) vias em arquivo digital.</w:t>
      </w:r>
    </w:p>
    <w:p w:rsidRPr="005F66C4" w:rsidR="00663266" w:rsidP="00502041" w:rsidRDefault="00663266" w14:paraId="16448B85" w14:textId="77777777">
      <w:pPr>
        <w:pStyle w:val="NORMAL0"/>
        <w:spacing w:after="120" w:line="240" w:lineRule="auto"/>
        <w:rPr>
          <w:rFonts w:cs="Arial"/>
          <w:lang w:val="pt-BR"/>
        </w:rPr>
      </w:pPr>
    </w:p>
    <w:p w:rsidRPr="005F66C4" w:rsidR="00962C5C" w:rsidP="00E061D4" w:rsidRDefault="00962C5C" w14:paraId="5EA9394B" w14:textId="77777777">
      <w:pPr>
        <w:pStyle w:val="Ttulo2"/>
        <w:rPr>
          <w:rFonts w:ascii="Arial" w:hAnsi="Arial" w:cs="Arial"/>
          <w:sz w:val="22"/>
          <w:szCs w:val="22"/>
        </w:rPr>
      </w:pPr>
      <w:bookmarkStart w:name="_Toc70526144" w:id="255"/>
      <w:r w:rsidRPr="005F66C4">
        <w:rPr>
          <w:rFonts w:ascii="Arial" w:hAnsi="Arial" w:cs="Arial"/>
          <w:sz w:val="22"/>
          <w:szCs w:val="22"/>
        </w:rPr>
        <w:t xml:space="preserve">ATIVIDADE 12: Perdas </w:t>
      </w:r>
      <w:r w:rsidRPr="005F66C4" w:rsidR="004C2183">
        <w:rPr>
          <w:rFonts w:ascii="Arial" w:hAnsi="Arial" w:cs="Arial"/>
          <w:sz w:val="22"/>
          <w:szCs w:val="22"/>
        </w:rPr>
        <w:t>f</w:t>
      </w:r>
      <w:r w:rsidRPr="005F66C4">
        <w:rPr>
          <w:rFonts w:ascii="Arial" w:hAnsi="Arial" w:cs="Arial"/>
          <w:sz w:val="22"/>
          <w:szCs w:val="22"/>
        </w:rPr>
        <w:t>inanceiras</w:t>
      </w:r>
      <w:r w:rsidRPr="005F66C4" w:rsidR="008E089A">
        <w:rPr>
          <w:rFonts w:ascii="Arial" w:hAnsi="Arial" w:cs="Arial"/>
          <w:sz w:val="22"/>
          <w:szCs w:val="22"/>
        </w:rPr>
        <w:t xml:space="preserve"> </w:t>
      </w:r>
      <w:r w:rsidRPr="005F66C4" w:rsidR="009504BC">
        <w:rPr>
          <w:rFonts w:ascii="Arial" w:hAnsi="Arial" w:cs="Arial"/>
          <w:sz w:val="22"/>
          <w:szCs w:val="22"/>
        </w:rPr>
        <w:t xml:space="preserve">e </w:t>
      </w:r>
      <w:r w:rsidRPr="005F66C4" w:rsidR="00383B13">
        <w:rPr>
          <w:rFonts w:ascii="Arial" w:hAnsi="Arial" w:cs="Arial"/>
          <w:sz w:val="22"/>
          <w:szCs w:val="22"/>
        </w:rPr>
        <w:t>investimentos</w:t>
      </w:r>
      <w:r w:rsidRPr="005F66C4" w:rsidR="008E089A">
        <w:rPr>
          <w:rFonts w:ascii="Arial" w:hAnsi="Arial" w:cs="Arial"/>
          <w:sz w:val="22"/>
          <w:szCs w:val="22"/>
        </w:rPr>
        <w:t xml:space="preserve"> </w:t>
      </w:r>
      <w:r w:rsidRPr="005F66C4" w:rsidR="004C2183">
        <w:rPr>
          <w:rFonts w:ascii="Arial" w:hAnsi="Arial" w:cs="Arial"/>
          <w:sz w:val="22"/>
          <w:szCs w:val="22"/>
        </w:rPr>
        <w:t>n</w:t>
      </w:r>
      <w:r w:rsidRPr="005F66C4" w:rsidR="008E089A">
        <w:rPr>
          <w:rFonts w:ascii="Arial" w:hAnsi="Arial" w:cs="Arial"/>
          <w:sz w:val="22"/>
          <w:szCs w:val="22"/>
        </w:rPr>
        <w:t>ecessários</w:t>
      </w:r>
      <w:bookmarkEnd w:id="255"/>
    </w:p>
    <w:p w:rsidRPr="00383B13" w:rsidR="00962C5C" w:rsidP="005F66C4" w:rsidRDefault="00134259" w14:paraId="1D07D321" w14:textId="77777777">
      <w:pPr>
        <w:pStyle w:val="NORMAL0"/>
        <w:rPr>
          <w:b/>
        </w:rPr>
      </w:pPr>
      <w:r w:rsidRPr="00383B13">
        <w:rPr>
          <w:b/>
        </w:rPr>
        <w:t>Caracterização e diagnósticos</w:t>
      </w:r>
    </w:p>
    <w:p w:rsidRPr="005F66C4" w:rsidR="00A42A6B" w:rsidP="005F66C4" w:rsidRDefault="00A42A6B" w14:paraId="503B6D82" w14:textId="77777777">
      <w:pPr>
        <w:pStyle w:val="NORMAL0"/>
        <w:rPr>
          <w:lang w:eastAsia="pt-BR"/>
        </w:rPr>
      </w:pPr>
      <w:r w:rsidRPr="005F66C4">
        <w:rPr>
          <w:lang w:eastAsia="pt-BR"/>
        </w:rPr>
        <w:t xml:space="preserve">Levantamento de informações sobre o sistema de forma a constituir um </w:t>
      </w:r>
      <w:r w:rsidRPr="005F66C4" w:rsidR="00A278F4">
        <w:rPr>
          <w:lang w:eastAsia="pt-BR"/>
        </w:rPr>
        <w:t>histórico</w:t>
      </w:r>
      <w:r w:rsidRPr="005F66C4">
        <w:rPr>
          <w:lang w:eastAsia="pt-BR"/>
        </w:rPr>
        <w:t xml:space="preserve"> e evolução dos principais elementos tais como: tipos de consumidores, valores cobrados, etc.</w:t>
      </w:r>
    </w:p>
    <w:p w:rsidRPr="005F66C4" w:rsidR="00A42A6B" w:rsidP="005F66C4" w:rsidRDefault="00A42A6B" w14:paraId="12E4E9DF" w14:textId="77777777">
      <w:pPr>
        <w:pStyle w:val="NORMAL0"/>
      </w:pPr>
    </w:p>
    <w:p w:rsidRPr="00383B13" w:rsidR="00A42A6B" w:rsidP="005F66C4" w:rsidRDefault="00A42A6B" w14:paraId="72ECDB16" w14:textId="77777777">
      <w:pPr>
        <w:pStyle w:val="NORMAL0"/>
        <w:rPr>
          <w:b/>
        </w:rPr>
      </w:pPr>
      <w:r w:rsidRPr="00383B13">
        <w:rPr>
          <w:b/>
        </w:rPr>
        <w:t xml:space="preserve">Cadastro de usuários </w:t>
      </w:r>
    </w:p>
    <w:p w:rsidRPr="005F66C4" w:rsidR="00A42A6B" w:rsidP="005F66C4" w:rsidRDefault="00A42A6B" w14:paraId="039DDB59" w14:textId="77777777">
      <w:pPr>
        <w:pStyle w:val="NORMAL0"/>
        <w:rPr>
          <w:lang w:eastAsia="pt-BR"/>
        </w:rPr>
      </w:pPr>
      <w:r w:rsidRPr="005F66C4">
        <w:rPr>
          <w:lang w:eastAsia="pt-BR"/>
        </w:rPr>
        <w:t>Levantamento de todos os tipos de usuários: residenciais, comerciais, industriais, públicos e não medidos, com proposição de soluções para melhor organizar e definir cada segmento.</w:t>
      </w:r>
    </w:p>
    <w:p w:rsidRPr="005F66C4" w:rsidR="00A42A6B" w:rsidP="005F66C4" w:rsidRDefault="00A42A6B" w14:paraId="59F49EA7" w14:textId="77777777">
      <w:pPr>
        <w:pStyle w:val="NORMAL0"/>
      </w:pPr>
    </w:p>
    <w:p w:rsidRPr="00383B13" w:rsidR="00A42A6B" w:rsidP="005F66C4" w:rsidRDefault="00A42A6B" w14:paraId="187744C9" w14:textId="77777777">
      <w:pPr>
        <w:pStyle w:val="NORMAL0"/>
        <w:rPr>
          <w:b/>
        </w:rPr>
      </w:pPr>
      <w:r w:rsidRPr="00383B13">
        <w:rPr>
          <w:b/>
        </w:rPr>
        <w:t>Estrutura Tarifária</w:t>
      </w:r>
    </w:p>
    <w:p w:rsidRPr="005F66C4" w:rsidR="00A42A6B" w:rsidP="005F66C4" w:rsidRDefault="00A42A6B" w14:paraId="32969DE0" w14:textId="77777777">
      <w:pPr>
        <w:pStyle w:val="NORMAL0"/>
        <w:rPr>
          <w:lang w:eastAsia="pt-BR"/>
        </w:rPr>
      </w:pPr>
      <w:r w:rsidRPr="005F66C4">
        <w:rPr>
          <w:lang w:eastAsia="pt-BR"/>
        </w:rPr>
        <w:t xml:space="preserve">Levantamento de informações e proposição de novas formas de estruturação tarifária para melhor atender as </w:t>
      </w:r>
      <w:r w:rsidRPr="005F66C4" w:rsidR="00A278F4">
        <w:rPr>
          <w:lang w:eastAsia="pt-BR"/>
        </w:rPr>
        <w:t>características</w:t>
      </w:r>
      <w:r w:rsidRPr="005F66C4">
        <w:rPr>
          <w:lang w:eastAsia="pt-BR"/>
        </w:rPr>
        <w:t xml:space="preserve"> dos clientes</w:t>
      </w:r>
    </w:p>
    <w:p w:rsidRPr="005F66C4" w:rsidR="00A42A6B" w:rsidP="005F66C4" w:rsidRDefault="00A42A6B" w14:paraId="57335F75" w14:textId="77777777">
      <w:pPr>
        <w:pStyle w:val="NORMAL0"/>
        <w:rPr>
          <w:lang w:eastAsia="pt-BR"/>
        </w:rPr>
      </w:pPr>
      <w:r w:rsidRPr="005F66C4">
        <w:rPr>
          <w:lang w:eastAsia="pt-BR"/>
        </w:rPr>
        <w:t>Comparações com outros sistemas públicos e privados</w:t>
      </w:r>
    </w:p>
    <w:p w:rsidRPr="005F66C4" w:rsidR="00A42A6B" w:rsidP="005F66C4" w:rsidRDefault="00A42A6B" w14:paraId="68E1F779" w14:textId="77777777">
      <w:pPr>
        <w:pStyle w:val="NORMAL0"/>
      </w:pPr>
    </w:p>
    <w:p w:rsidRPr="00383B13" w:rsidR="00A42A6B" w:rsidP="005F66C4" w:rsidRDefault="00A42A6B" w14:paraId="3FDFD358" w14:textId="77777777">
      <w:pPr>
        <w:pStyle w:val="NORMAL0"/>
        <w:rPr>
          <w:b/>
        </w:rPr>
      </w:pPr>
      <w:r w:rsidRPr="00383B13">
        <w:rPr>
          <w:b/>
        </w:rPr>
        <w:t>Sistema de Faturamento</w:t>
      </w:r>
    </w:p>
    <w:p w:rsidRPr="00383B13" w:rsidR="00A42A6B" w:rsidP="00383B13" w:rsidRDefault="00A42A6B" w14:paraId="08BBB083" w14:textId="77777777">
      <w:pPr>
        <w:pStyle w:val="NORMAL0"/>
        <w:numPr>
          <w:ilvl w:val="0"/>
          <w:numId w:val="21"/>
        </w:numPr>
      </w:pPr>
      <w:r w:rsidRPr="00383B13">
        <w:t>Leitura;</w:t>
      </w:r>
    </w:p>
    <w:p w:rsidRPr="00383B13" w:rsidR="00A42A6B" w:rsidP="00383B13" w:rsidRDefault="00A42A6B" w14:paraId="236F4764" w14:textId="77777777">
      <w:pPr>
        <w:pStyle w:val="NORMAL0"/>
        <w:numPr>
          <w:ilvl w:val="0"/>
          <w:numId w:val="21"/>
        </w:numPr>
      </w:pPr>
      <w:r w:rsidRPr="00383B13">
        <w:t>Emissão de contas;</w:t>
      </w:r>
    </w:p>
    <w:p w:rsidRPr="00383B13" w:rsidR="00A42A6B" w:rsidP="00383B13" w:rsidRDefault="00A42A6B" w14:paraId="7F128AD6" w14:textId="77777777">
      <w:pPr>
        <w:pStyle w:val="NORMAL0"/>
        <w:numPr>
          <w:ilvl w:val="0"/>
          <w:numId w:val="21"/>
        </w:numPr>
      </w:pPr>
      <w:r w:rsidRPr="00383B13">
        <w:t>Recebimento;</w:t>
      </w:r>
    </w:p>
    <w:p w:rsidRPr="00383B13" w:rsidR="00A42A6B" w:rsidP="00383B13" w:rsidRDefault="00A42A6B" w14:paraId="056526D6" w14:textId="77777777">
      <w:pPr>
        <w:pStyle w:val="NORMAL0"/>
        <w:numPr>
          <w:ilvl w:val="0"/>
          <w:numId w:val="21"/>
        </w:numPr>
      </w:pPr>
      <w:r w:rsidRPr="00383B13">
        <w:lastRenderedPageBreak/>
        <w:t>Inadimplências</w:t>
      </w:r>
    </w:p>
    <w:p w:rsidRPr="00383B13" w:rsidR="00A42A6B" w:rsidP="00383B13" w:rsidRDefault="00A42A6B" w14:paraId="148F9339" w14:textId="77777777">
      <w:pPr>
        <w:pStyle w:val="NORMAL0"/>
        <w:numPr>
          <w:ilvl w:val="0"/>
          <w:numId w:val="21"/>
        </w:numPr>
      </w:pPr>
      <w:r w:rsidRPr="00383B13">
        <w:t>Não medidos;</w:t>
      </w:r>
    </w:p>
    <w:p w:rsidRPr="005F66C4" w:rsidR="005165BC" w:rsidP="005F66C4" w:rsidRDefault="005165BC" w14:paraId="69077BD7" w14:textId="77777777">
      <w:pPr>
        <w:pStyle w:val="NORMAL0"/>
      </w:pPr>
    </w:p>
    <w:p w:rsidRPr="00383B13" w:rsidR="00A42A6B" w:rsidP="005F66C4" w:rsidRDefault="00A42A6B" w14:paraId="5F26DBB1" w14:textId="77777777">
      <w:pPr>
        <w:pStyle w:val="NORMAL0"/>
        <w:rPr>
          <w:b/>
        </w:rPr>
      </w:pPr>
      <w:r w:rsidRPr="00383B13">
        <w:rPr>
          <w:b/>
        </w:rPr>
        <w:t>Consumidores Especiais</w:t>
      </w:r>
    </w:p>
    <w:p w:rsidRPr="00383B13" w:rsidR="00A42A6B" w:rsidP="00383B13" w:rsidRDefault="00A42A6B" w14:paraId="70C7076A" w14:textId="77777777">
      <w:pPr>
        <w:pStyle w:val="NORMAL0"/>
        <w:numPr>
          <w:ilvl w:val="0"/>
          <w:numId w:val="21"/>
        </w:numPr>
      </w:pPr>
      <w:r w:rsidRPr="00383B13">
        <w:t>Grandes;</w:t>
      </w:r>
    </w:p>
    <w:p w:rsidRPr="00383B13" w:rsidR="00A42A6B" w:rsidP="00383B13" w:rsidRDefault="00A42A6B" w14:paraId="1E745FDA" w14:textId="77777777">
      <w:pPr>
        <w:pStyle w:val="NORMAL0"/>
        <w:numPr>
          <w:ilvl w:val="0"/>
          <w:numId w:val="21"/>
        </w:numPr>
      </w:pPr>
      <w:r w:rsidRPr="00383B13">
        <w:t>Isentos;</w:t>
      </w:r>
    </w:p>
    <w:p w:rsidRPr="00383B13" w:rsidR="00A42A6B" w:rsidP="00383B13" w:rsidRDefault="00A42A6B" w14:paraId="718DE8DD" w14:textId="77777777">
      <w:pPr>
        <w:pStyle w:val="NORMAL0"/>
        <w:numPr>
          <w:ilvl w:val="0"/>
          <w:numId w:val="21"/>
        </w:numPr>
      </w:pPr>
      <w:r w:rsidRPr="00383B13">
        <w:t>Propostas para políticas diferenciadas para consumidores especiais.</w:t>
      </w:r>
    </w:p>
    <w:p w:rsidRPr="005F66C4" w:rsidR="00A42A6B" w:rsidP="005F66C4" w:rsidRDefault="00A42A6B" w14:paraId="6C2B48BD" w14:textId="77777777">
      <w:pPr>
        <w:pStyle w:val="NORMAL0"/>
      </w:pPr>
    </w:p>
    <w:p w:rsidRPr="00383B13" w:rsidR="00A42A6B" w:rsidP="005F66C4" w:rsidRDefault="00A42A6B" w14:paraId="53926E93" w14:textId="77777777">
      <w:pPr>
        <w:pStyle w:val="NORMAL0"/>
        <w:rPr>
          <w:b/>
        </w:rPr>
      </w:pPr>
      <w:r w:rsidRPr="00383B13">
        <w:rPr>
          <w:b/>
        </w:rPr>
        <w:t>Atendimento aos Consumidores</w:t>
      </w:r>
    </w:p>
    <w:p w:rsidRPr="00383B13" w:rsidR="00A42A6B" w:rsidP="00383B13" w:rsidRDefault="00A42A6B" w14:paraId="33A8D73E" w14:textId="77777777">
      <w:pPr>
        <w:pStyle w:val="NORMAL0"/>
        <w:numPr>
          <w:ilvl w:val="0"/>
          <w:numId w:val="21"/>
        </w:numPr>
      </w:pPr>
      <w:r w:rsidRPr="00383B13">
        <w:t>Central de atendimento ao cliente</w:t>
      </w:r>
    </w:p>
    <w:p w:rsidRPr="00383B13" w:rsidR="00A42A6B" w:rsidP="00383B13" w:rsidRDefault="00A42A6B" w14:paraId="6F563731" w14:textId="77777777">
      <w:pPr>
        <w:pStyle w:val="NORMAL0"/>
        <w:numPr>
          <w:ilvl w:val="0"/>
          <w:numId w:val="21"/>
        </w:numPr>
      </w:pPr>
      <w:r w:rsidRPr="00383B13">
        <w:t>Chamadas de urgências;</w:t>
      </w:r>
    </w:p>
    <w:p w:rsidRPr="00383B13" w:rsidR="00A42A6B" w:rsidP="00383B13" w:rsidRDefault="00A42A6B" w14:paraId="5990528D" w14:textId="77777777">
      <w:pPr>
        <w:pStyle w:val="NORMAL0"/>
        <w:numPr>
          <w:ilvl w:val="0"/>
          <w:numId w:val="21"/>
        </w:numPr>
      </w:pPr>
      <w:r w:rsidRPr="00383B13">
        <w:t xml:space="preserve">Pesquisa sobre a </w:t>
      </w:r>
      <w:r w:rsidRPr="00383B13" w:rsidR="00903BE9">
        <w:t xml:space="preserve">satisfação </w:t>
      </w:r>
      <w:r w:rsidRPr="00383B13">
        <w:t>dos clientes.</w:t>
      </w:r>
    </w:p>
    <w:p w:rsidRPr="005F66C4" w:rsidR="00A42A6B" w:rsidP="005F66C4" w:rsidRDefault="00A42A6B" w14:paraId="10BBDFE4" w14:textId="77777777">
      <w:pPr>
        <w:pStyle w:val="NORMAL0"/>
      </w:pPr>
    </w:p>
    <w:p w:rsidRPr="00383B13" w:rsidR="00A42A6B" w:rsidP="005F66C4" w:rsidRDefault="00A42A6B" w14:paraId="1288DA30" w14:textId="77777777">
      <w:pPr>
        <w:pStyle w:val="NORMAL0"/>
        <w:rPr>
          <w:b/>
        </w:rPr>
      </w:pPr>
      <w:r w:rsidRPr="00383B13">
        <w:rPr>
          <w:b/>
        </w:rPr>
        <w:t>Metas a serem atingidas</w:t>
      </w:r>
    </w:p>
    <w:p w:rsidRPr="005F66C4" w:rsidR="00A42A6B" w:rsidP="005F66C4" w:rsidRDefault="00A42A6B" w14:paraId="27272B4C" w14:textId="77777777">
      <w:pPr>
        <w:pStyle w:val="NORMAL0"/>
        <w:rPr>
          <w:lang w:eastAsia="pt-BR"/>
        </w:rPr>
      </w:pPr>
      <w:r w:rsidRPr="005F66C4">
        <w:rPr>
          <w:lang w:eastAsia="pt-BR"/>
        </w:rPr>
        <w:t>Para efeito de mensuração dos demais itens deste tópico será estabelecida a meta de 15% (quinze por cento</w:t>
      </w:r>
      <w:r w:rsidRPr="005F66C4" w:rsidR="008E089A">
        <w:rPr>
          <w:lang w:eastAsia="pt-BR"/>
        </w:rPr>
        <w:t>) no índice de perdas financeiras;</w:t>
      </w:r>
    </w:p>
    <w:p w:rsidRPr="005F66C4" w:rsidR="008E089A" w:rsidP="005F66C4" w:rsidRDefault="00A278F4" w14:paraId="24B4BD81" w14:textId="77777777">
      <w:pPr>
        <w:pStyle w:val="NORMAL0"/>
        <w:rPr>
          <w:lang w:eastAsia="pt-BR"/>
        </w:rPr>
      </w:pPr>
      <w:r w:rsidRPr="005F66C4">
        <w:rPr>
          <w:lang w:eastAsia="pt-BR"/>
        </w:rPr>
        <w:t>Descrever as con</w:t>
      </w:r>
      <w:r w:rsidRPr="005F66C4" w:rsidR="008E089A">
        <w:rPr>
          <w:lang w:eastAsia="pt-BR"/>
        </w:rPr>
        <w:t>dicionantes para o atendimento da meta estabelecida</w:t>
      </w:r>
    </w:p>
    <w:p w:rsidRPr="005F66C4" w:rsidR="008E089A" w:rsidP="005F66C4" w:rsidRDefault="008E089A" w14:paraId="44D6CEDC" w14:textId="77777777">
      <w:pPr>
        <w:pStyle w:val="NORMAL0"/>
      </w:pPr>
    </w:p>
    <w:p w:rsidRPr="00383B13" w:rsidR="00A42A6B" w:rsidP="005F66C4" w:rsidRDefault="008E089A" w14:paraId="7FCAB552" w14:textId="77777777">
      <w:pPr>
        <w:pStyle w:val="NORMAL0"/>
        <w:rPr>
          <w:b/>
        </w:rPr>
      </w:pPr>
      <w:r w:rsidRPr="00383B13">
        <w:rPr>
          <w:b/>
        </w:rPr>
        <w:t xml:space="preserve">Investimentos Necessários </w:t>
      </w:r>
    </w:p>
    <w:p w:rsidRPr="005F66C4" w:rsidR="008E089A" w:rsidP="005F66C4" w:rsidRDefault="008E089A" w14:paraId="1E9AFE1B" w14:textId="77777777">
      <w:pPr>
        <w:pStyle w:val="NORMAL0"/>
        <w:rPr>
          <w:lang w:eastAsia="pt-BR"/>
        </w:rPr>
      </w:pPr>
      <w:r w:rsidRPr="005F66C4">
        <w:rPr>
          <w:lang w:eastAsia="pt-BR"/>
        </w:rPr>
        <w:t>Recursos financeiros para atendimento das atividades, obras e serviços necessários para atendimento às metas propostas para Perdas Físicas;</w:t>
      </w:r>
    </w:p>
    <w:p w:rsidRPr="005F66C4" w:rsidR="008E089A" w:rsidP="005F66C4" w:rsidRDefault="008E089A" w14:paraId="3B131A44" w14:textId="77777777">
      <w:pPr>
        <w:pStyle w:val="NORMAL0"/>
        <w:rPr>
          <w:lang w:eastAsia="pt-BR"/>
        </w:rPr>
      </w:pPr>
      <w:r w:rsidRPr="005F66C4">
        <w:rPr>
          <w:lang w:eastAsia="pt-BR"/>
        </w:rPr>
        <w:t>Recursos financeiros para atendimento das atividades, obras e serviços necessários para atendimento às metas propostas para Perdas Financeiras;</w:t>
      </w:r>
    </w:p>
    <w:p w:rsidRPr="005F66C4" w:rsidR="008E089A" w:rsidP="005F66C4" w:rsidRDefault="008E089A" w14:paraId="66E36EFA" w14:textId="77777777">
      <w:pPr>
        <w:pStyle w:val="NORMAL0"/>
        <w:rPr>
          <w:lang w:eastAsia="pt-BR"/>
        </w:rPr>
      </w:pPr>
      <w:r w:rsidRPr="005F66C4">
        <w:rPr>
          <w:lang w:eastAsia="pt-BR"/>
        </w:rPr>
        <w:t>Recursos Financeiros para outras atividades.</w:t>
      </w:r>
    </w:p>
    <w:p w:rsidRPr="005F66C4" w:rsidR="008E089A" w:rsidP="005F66C4" w:rsidRDefault="008E089A" w14:paraId="3E256994" w14:textId="77777777">
      <w:pPr>
        <w:pStyle w:val="NORMAL0"/>
        <w:rPr>
          <w:lang w:eastAsia="pt-BR"/>
        </w:rPr>
      </w:pPr>
    </w:p>
    <w:p w:rsidRPr="005F66C4" w:rsidR="008E089A" w:rsidP="005F66C4" w:rsidRDefault="008E089A" w14:paraId="3C5016CD" w14:textId="77777777">
      <w:pPr>
        <w:pStyle w:val="NORMAL0"/>
      </w:pPr>
      <w:r w:rsidRPr="005F66C4">
        <w:rPr>
          <w:b/>
        </w:rPr>
        <w:t>PRODUTO 12:</w:t>
      </w:r>
      <w:r w:rsidRPr="005F66C4">
        <w:t xml:space="preserve"> Relatório sobre Perdas Financeiras e Investimentos Necessários, bem como todos os itens descritos na ATIVIDADE 12, sendo, 02 (dua</w:t>
      </w:r>
      <w:r w:rsidRPr="005F66C4" w:rsidR="005165BC">
        <w:t>s) vias em arquivo digital.</w:t>
      </w:r>
    </w:p>
    <w:p w:rsidRPr="005F66C4" w:rsidR="00A278F4" w:rsidP="008E089A" w:rsidRDefault="00A278F4" w14:paraId="67878D9D" w14:textId="77777777">
      <w:pPr>
        <w:spacing w:after="120" w:line="240" w:lineRule="auto"/>
        <w:jc w:val="both"/>
        <w:rPr>
          <w:rFonts w:ascii="Arial" w:hAnsi="Arial" w:cs="Arial"/>
        </w:rPr>
      </w:pPr>
    </w:p>
    <w:p w:rsidRPr="005F66C4" w:rsidR="004C2183" w:rsidP="00E061D4" w:rsidRDefault="004C2183" w14:paraId="5650A364" w14:textId="77777777">
      <w:pPr>
        <w:pStyle w:val="Ttulo2"/>
        <w:rPr>
          <w:rFonts w:ascii="Arial" w:hAnsi="Arial" w:cs="Arial"/>
          <w:sz w:val="22"/>
          <w:szCs w:val="22"/>
        </w:rPr>
      </w:pPr>
      <w:bookmarkStart w:name="_Toc384142363" w:id="256"/>
      <w:bookmarkStart w:name="_Toc70526145" w:id="257"/>
      <w:bookmarkEnd w:id="256"/>
      <w:r w:rsidRPr="005F66C4">
        <w:rPr>
          <w:rFonts w:ascii="Arial" w:hAnsi="Arial" w:cs="Arial"/>
          <w:sz w:val="22"/>
          <w:szCs w:val="22"/>
        </w:rPr>
        <w:t>ATIVIDADE 13: Análise de alternativas e retorno de investimentos</w:t>
      </w:r>
      <w:bookmarkEnd w:id="257"/>
    </w:p>
    <w:p w:rsidRPr="005F66C4" w:rsidR="004C2183" w:rsidP="005F66C4" w:rsidRDefault="004C2183" w14:paraId="6E99079F" w14:textId="77777777">
      <w:pPr>
        <w:pStyle w:val="NORMAL0"/>
        <w:rPr>
          <w:lang w:eastAsia="pt-BR"/>
        </w:rPr>
      </w:pPr>
      <w:r w:rsidRPr="005F66C4">
        <w:rPr>
          <w:lang w:eastAsia="pt-BR"/>
        </w:rPr>
        <w:t>Elaborar, no mínimo 03 alternativas com diversas situações possíveis para atendimento ao</w:t>
      </w:r>
      <w:r w:rsidRPr="005F66C4" w:rsidR="005D231E">
        <w:rPr>
          <w:lang w:eastAsia="pt-BR"/>
        </w:rPr>
        <w:t>s</w:t>
      </w:r>
      <w:r w:rsidRPr="005F66C4">
        <w:rPr>
          <w:lang w:eastAsia="pt-BR"/>
        </w:rPr>
        <w:t xml:space="preserve"> par</w:t>
      </w:r>
      <w:r w:rsidRPr="005F66C4" w:rsidR="00C21FCB">
        <w:rPr>
          <w:lang w:eastAsia="pt-BR"/>
        </w:rPr>
        <w:t>â</w:t>
      </w:r>
      <w:r w:rsidRPr="005F66C4">
        <w:rPr>
          <w:lang w:eastAsia="pt-BR"/>
        </w:rPr>
        <w:t>metros a seguir</w:t>
      </w:r>
      <w:r w:rsidRPr="005F66C4" w:rsidR="00C21FCB">
        <w:rPr>
          <w:lang w:eastAsia="pt-BR"/>
        </w:rPr>
        <w:t>, em 10 anos, 15 anos e em 20 anos:</w:t>
      </w:r>
    </w:p>
    <w:p w:rsidRPr="005F66C4" w:rsidR="004C2183" w:rsidP="005F66C4" w:rsidRDefault="004C2183" w14:paraId="7FC645DC" w14:textId="77777777">
      <w:pPr>
        <w:pStyle w:val="NORMAL0"/>
        <w:rPr>
          <w:b/>
          <w:lang w:val="pt-BR"/>
        </w:rPr>
      </w:pPr>
      <w:r w:rsidRPr="005F66C4">
        <w:rPr>
          <w:b/>
          <w:lang w:val="pt-BR"/>
        </w:rPr>
        <w:t>Atendimento a meta de 25% de Perdas Totais;</w:t>
      </w:r>
    </w:p>
    <w:p w:rsidRPr="005F66C4" w:rsidR="004C2183" w:rsidP="005F66C4" w:rsidRDefault="004C2183" w14:paraId="747306B9" w14:textId="77777777">
      <w:pPr>
        <w:pStyle w:val="NORMAL0"/>
        <w:rPr>
          <w:b/>
          <w:lang w:val="pt-BR"/>
        </w:rPr>
      </w:pPr>
      <w:r w:rsidRPr="005F66C4">
        <w:rPr>
          <w:b/>
          <w:lang w:val="pt-BR"/>
        </w:rPr>
        <w:t>Atendimento a meta de 10% de Perdas Físicas;</w:t>
      </w:r>
    </w:p>
    <w:p w:rsidRPr="005F66C4" w:rsidR="004C2183" w:rsidP="005F66C4" w:rsidRDefault="004C2183" w14:paraId="7BD5E682" w14:textId="77777777">
      <w:pPr>
        <w:pStyle w:val="NORMAL0"/>
        <w:rPr>
          <w:b/>
          <w:lang w:val="pt-BR"/>
        </w:rPr>
      </w:pPr>
      <w:r w:rsidRPr="005F66C4">
        <w:rPr>
          <w:b/>
          <w:lang w:val="pt-BR"/>
        </w:rPr>
        <w:t>Atendimento a meta de 15% de Perdas Financeiras;</w:t>
      </w:r>
    </w:p>
    <w:p w:rsidRPr="005F66C4" w:rsidR="004C2183" w:rsidP="005F66C4" w:rsidRDefault="004C2183" w14:paraId="57F8FA71" w14:textId="77777777">
      <w:pPr>
        <w:pStyle w:val="NORMAL0"/>
        <w:rPr>
          <w:b/>
          <w:lang w:val="pt-BR"/>
        </w:rPr>
      </w:pPr>
      <w:r w:rsidRPr="005F66C4">
        <w:rPr>
          <w:b/>
          <w:lang w:val="pt-BR"/>
        </w:rPr>
        <w:lastRenderedPageBreak/>
        <w:t>Atualização em 100% dos macros e micromedidores;</w:t>
      </w:r>
    </w:p>
    <w:p w:rsidRPr="005F66C4" w:rsidR="004C2183" w:rsidP="005F66C4" w:rsidRDefault="004C2183" w14:paraId="05ACAC94" w14:textId="77777777">
      <w:pPr>
        <w:pStyle w:val="NORMAL0"/>
        <w:rPr>
          <w:b/>
          <w:lang w:val="pt-BR"/>
        </w:rPr>
      </w:pPr>
      <w:r w:rsidRPr="005F66C4">
        <w:rPr>
          <w:b/>
          <w:lang w:val="pt-BR"/>
        </w:rPr>
        <w:t>Automação em 100% do sistema;</w:t>
      </w:r>
    </w:p>
    <w:p w:rsidRPr="005F66C4" w:rsidR="004C2183" w:rsidP="005F66C4" w:rsidRDefault="004C2183" w14:paraId="4C654FFB" w14:textId="77777777">
      <w:pPr>
        <w:pStyle w:val="NORMAL0"/>
        <w:rPr>
          <w:b/>
          <w:lang w:val="pt-BR"/>
        </w:rPr>
      </w:pPr>
      <w:r w:rsidRPr="005F66C4">
        <w:rPr>
          <w:b/>
          <w:lang w:val="pt-BR"/>
        </w:rPr>
        <w:t xml:space="preserve">Controle </w:t>
      </w:r>
      <w:r w:rsidRPr="005F66C4" w:rsidR="00C21FCB">
        <w:rPr>
          <w:b/>
          <w:lang w:val="pt-BR"/>
        </w:rPr>
        <w:t>de pressão em 100% da rede;</w:t>
      </w:r>
    </w:p>
    <w:p w:rsidRPr="005F66C4" w:rsidR="00C21FCB" w:rsidP="005F66C4" w:rsidRDefault="00C21FCB" w14:paraId="65BA1C15" w14:textId="77777777">
      <w:pPr>
        <w:pStyle w:val="NORMAL0"/>
        <w:rPr>
          <w:b/>
          <w:lang w:val="pt-BR"/>
        </w:rPr>
      </w:pPr>
      <w:r w:rsidRPr="005F66C4">
        <w:rPr>
          <w:b/>
          <w:lang w:val="pt-BR"/>
        </w:rPr>
        <w:t>Previsão/necessidade de troca de redes e adutoras;</w:t>
      </w:r>
    </w:p>
    <w:p w:rsidRPr="005F66C4" w:rsidR="00C21FCB" w:rsidP="005F66C4" w:rsidRDefault="00C21FCB" w14:paraId="2FD451E8" w14:textId="77777777">
      <w:pPr>
        <w:pStyle w:val="NORMAL0"/>
        <w:rPr>
          <w:b/>
          <w:lang w:val="pt-BR"/>
        </w:rPr>
      </w:pPr>
      <w:r w:rsidRPr="005F66C4">
        <w:rPr>
          <w:b/>
          <w:lang w:val="pt-BR"/>
        </w:rPr>
        <w:t>Cadastro técnico real (compativel ao geoprocessamento);</w:t>
      </w:r>
    </w:p>
    <w:p w:rsidRPr="005F66C4" w:rsidR="00C21FCB" w:rsidP="005F66C4" w:rsidRDefault="00C21FCB" w14:paraId="7F5709EB" w14:textId="77777777">
      <w:pPr>
        <w:pStyle w:val="NORMAL0"/>
        <w:rPr>
          <w:b/>
          <w:lang w:val="pt-BR"/>
        </w:rPr>
      </w:pPr>
      <w:r w:rsidRPr="005F66C4">
        <w:rPr>
          <w:b/>
          <w:lang w:val="pt-BR"/>
        </w:rPr>
        <w:t>Rede de distribuição 100% setorizada;</w:t>
      </w:r>
    </w:p>
    <w:p w:rsidRPr="005F66C4" w:rsidR="00C21FCB" w:rsidP="005F66C4" w:rsidRDefault="00C21FCB" w14:paraId="49247801" w14:textId="77777777">
      <w:pPr>
        <w:pStyle w:val="NORMAL0"/>
        <w:rPr>
          <w:b/>
          <w:lang w:val="pt-BR"/>
        </w:rPr>
      </w:pPr>
      <w:r w:rsidRPr="005F66C4">
        <w:rPr>
          <w:b/>
          <w:lang w:val="pt-BR"/>
        </w:rPr>
        <w:t>Construção de reservatórios.</w:t>
      </w:r>
    </w:p>
    <w:p w:rsidRPr="005F66C4" w:rsidR="00C21FCB" w:rsidP="005F66C4" w:rsidRDefault="00C21FCB" w14:paraId="171C8D1E" w14:textId="77777777">
      <w:pPr>
        <w:pStyle w:val="NORMAL0"/>
        <w:rPr>
          <w:b/>
          <w:lang w:val="pt-BR"/>
        </w:rPr>
      </w:pPr>
    </w:p>
    <w:p w:rsidRPr="005F66C4" w:rsidR="00C21FCB" w:rsidP="005F66C4" w:rsidRDefault="00C21FCB" w14:paraId="3D5E67B4" w14:textId="77777777">
      <w:pPr>
        <w:pStyle w:val="NORMAL0"/>
        <w:rPr>
          <w:lang w:eastAsia="pt-BR"/>
        </w:rPr>
      </w:pPr>
      <w:r w:rsidRPr="005F66C4">
        <w:rPr>
          <w:lang w:eastAsia="pt-BR"/>
        </w:rPr>
        <w:t>Comparar os investimentos x recuperação de receitas + redução de despesas;</w:t>
      </w:r>
    </w:p>
    <w:p w:rsidRPr="005F66C4" w:rsidR="00C21FCB" w:rsidP="005F66C4" w:rsidRDefault="00C21FCB" w14:paraId="69BD39E2" w14:textId="77777777">
      <w:pPr>
        <w:pStyle w:val="NORMAL0"/>
        <w:rPr>
          <w:lang w:eastAsia="pt-BR"/>
        </w:rPr>
      </w:pPr>
      <w:r w:rsidRPr="005F66C4">
        <w:rPr>
          <w:lang w:eastAsia="pt-BR"/>
        </w:rPr>
        <w:t>Prazos de amortização dos investimentos para as diversas alternativas.</w:t>
      </w:r>
    </w:p>
    <w:p w:rsidRPr="005F66C4" w:rsidR="00C21FCB" w:rsidP="005F66C4" w:rsidRDefault="00C21FCB" w14:paraId="1B62769C" w14:textId="77777777">
      <w:pPr>
        <w:pStyle w:val="NORMAL0"/>
        <w:rPr>
          <w:lang w:eastAsia="pt-BR"/>
        </w:rPr>
      </w:pPr>
    </w:p>
    <w:p w:rsidRPr="005F66C4" w:rsidR="00C21FCB" w:rsidP="005F66C4" w:rsidRDefault="00C21FCB" w14:paraId="2B6CFA8B" w14:textId="77777777">
      <w:pPr>
        <w:pStyle w:val="NORMAL0"/>
      </w:pPr>
      <w:r w:rsidRPr="005F66C4">
        <w:rPr>
          <w:b/>
        </w:rPr>
        <w:t>PRODUTO 13:</w:t>
      </w:r>
      <w:r w:rsidRPr="005F66C4">
        <w:t xml:space="preserve"> Relatório de análise de alternativa e retorno de investimentos, bem como todos os itens descritos na ATIVIDADE 13, sendo, 02</w:t>
      </w:r>
      <w:r w:rsidRPr="005F66C4" w:rsidR="005C5D64">
        <w:t xml:space="preserve"> (duas) vias em arquivo digital.</w:t>
      </w:r>
    </w:p>
    <w:p w:rsidRPr="005F66C4" w:rsidR="00C21FCB" w:rsidP="00C21FCB" w:rsidRDefault="00C21FCB" w14:paraId="0ED45EFF" w14:textId="77777777">
      <w:pPr>
        <w:spacing w:after="120" w:line="240" w:lineRule="auto"/>
        <w:ind w:firstLine="709"/>
        <w:jc w:val="both"/>
        <w:rPr>
          <w:rFonts w:ascii="Arial" w:hAnsi="Arial" w:cs="Arial"/>
          <w:lang w:eastAsia="pt-BR"/>
        </w:rPr>
      </w:pPr>
    </w:p>
    <w:p w:rsidRPr="005F66C4" w:rsidR="006B2C61" w:rsidP="00E061D4" w:rsidRDefault="00375D6B" w14:paraId="044D0E78" w14:textId="77777777">
      <w:pPr>
        <w:pStyle w:val="Ttulo2"/>
        <w:rPr>
          <w:rFonts w:ascii="Arial" w:hAnsi="Arial" w:cs="Arial"/>
          <w:sz w:val="22"/>
          <w:szCs w:val="22"/>
        </w:rPr>
      </w:pPr>
      <w:bookmarkStart w:name="_Toc381190676" w:id="258"/>
      <w:bookmarkStart w:name="_Toc381190717" w:id="259"/>
      <w:bookmarkStart w:name="_Toc381190995" w:id="260"/>
      <w:bookmarkStart w:name="_Toc381192243" w:id="261"/>
      <w:bookmarkStart w:name="_Toc381190677" w:id="262"/>
      <w:bookmarkStart w:name="_Toc381190718" w:id="263"/>
      <w:bookmarkStart w:name="_Toc381190996" w:id="264"/>
      <w:bookmarkStart w:name="_Toc381192244" w:id="265"/>
      <w:bookmarkStart w:name="_Toc70526146" w:id="266"/>
      <w:bookmarkEnd w:id="258"/>
      <w:bookmarkEnd w:id="259"/>
      <w:bookmarkEnd w:id="260"/>
      <w:bookmarkEnd w:id="261"/>
      <w:bookmarkEnd w:id="262"/>
      <w:bookmarkEnd w:id="263"/>
      <w:bookmarkEnd w:id="264"/>
      <w:bookmarkEnd w:id="265"/>
      <w:r w:rsidRPr="005F66C4">
        <w:rPr>
          <w:rFonts w:ascii="Arial" w:hAnsi="Arial" w:cs="Arial"/>
          <w:sz w:val="22"/>
          <w:szCs w:val="22"/>
        </w:rPr>
        <w:t>ATIVIDADE 1</w:t>
      </w:r>
      <w:r w:rsidRPr="005F66C4" w:rsidR="004C2183">
        <w:rPr>
          <w:rFonts w:ascii="Arial" w:hAnsi="Arial" w:cs="Arial"/>
          <w:sz w:val="22"/>
          <w:szCs w:val="22"/>
        </w:rPr>
        <w:t>4</w:t>
      </w:r>
      <w:r w:rsidRPr="005F66C4">
        <w:rPr>
          <w:rFonts w:ascii="Arial" w:hAnsi="Arial" w:cs="Arial"/>
          <w:sz w:val="22"/>
          <w:szCs w:val="22"/>
        </w:rPr>
        <w:t xml:space="preserve">: </w:t>
      </w:r>
      <w:r w:rsidRPr="005F66C4" w:rsidR="005165BC">
        <w:rPr>
          <w:rFonts w:ascii="Arial" w:hAnsi="Arial" w:cs="Arial"/>
          <w:sz w:val="22"/>
          <w:szCs w:val="22"/>
          <w:lang w:val="pt-BR"/>
        </w:rPr>
        <w:t xml:space="preserve">Revisão do </w:t>
      </w:r>
      <w:r w:rsidRPr="005F66C4">
        <w:rPr>
          <w:rFonts w:ascii="Arial" w:hAnsi="Arial" w:cs="Arial"/>
          <w:sz w:val="22"/>
          <w:szCs w:val="22"/>
        </w:rPr>
        <w:t xml:space="preserve">Plano Diretor de Combate </w:t>
      </w:r>
      <w:r w:rsidRPr="005F66C4" w:rsidR="00385B91">
        <w:rPr>
          <w:rFonts w:ascii="Arial" w:hAnsi="Arial" w:cs="Arial"/>
          <w:sz w:val="22"/>
          <w:szCs w:val="22"/>
          <w:lang w:val="pt-BR"/>
        </w:rPr>
        <w:t>à</w:t>
      </w:r>
      <w:r w:rsidRPr="005F66C4">
        <w:rPr>
          <w:rFonts w:ascii="Arial" w:hAnsi="Arial" w:cs="Arial"/>
          <w:sz w:val="22"/>
          <w:szCs w:val="22"/>
        </w:rPr>
        <w:t>s Perdas</w:t>
      </w:r>
      <w:bookmarkEnd w:id="266"/>
    </w:p>
    <w:p w:rsidRPr="005F66C4" w:rsidR="00207659" w:rsidP="00502041" w:rsidRDefault="00375D6B" w14:paraId="1B30BD0E" w14:textId="77777777">
      <w:pPr>
        <w:spacing w:after="120" w:line="240" w:lineRule="auto"/>
        <w:ind w:firstLine="709"/>
        <w:jc w:val="both"/>
        <w:rPr>
          <w:rFonts w:ascii="Arial" w:hAnsi="Arial" w:cs="Arial"/>
          <w:lang w:eastAsia="pt-BR"/>
        </w:rPr>
      </w:pPr>
      <w:r w:rsidRPr="005F66C4">
        <w:rPr>
          <w:rFonts w:ascii="Arial" w:hAnsi="Arial" w:cs="Arial"/>
          <w:lang w:eastAsia="pt-BR"/>
        </w:rPr>
        <w:t xml:space="preserve">Compilar todos os relatórios apresentados anteriormente na forma de um Relatório Final: </w:t>
      </w:r>
      <w:r w:rsidRPr="005F66C4" w:rsidR="005165BC">
        <w:rPr>
          <w:rFonts w:ascii="Arial" w:hAnsi="Arial" w:cs="Arial"/>
          <w:lang w:eastAsia="pt-BR"/>
        </w:rPr>
        <w:t xml:space="preserve">Revisão do </w:t>
      </w:r>
      <w:r w:rsidRPr="005F66C4">
        <w:rPr>
          <w:rFonts w:ascii="Arial" w:hAnsi="Arial" w:cs="Arial"/>
          <w:lang w:eastAsia="pt-BR"/>
        </w:rPr>
        <w:t>Plano Diretor de Combate as Perdas.</w:t>
      </w:r>
    </w:p>
    <w:p w:rsidRPr="005F66C4" w:rsidR="006B2C61" w:rsidP="00502041" w:rsidRDefault="006B2C61" w14:paraId="37D1830D" w14:textId="77777777">
      <w:pPr>
        <w:spacing w:after="120" w:line="240" w:lineRule="auto"/>
        <w:rPr>
          <w:rFonts w:ascii="Arial" w:hAnsi="Arial" w:cs="Arial"/>
        </w:rPr>
      </w:pPr>
    </w:p>
    <w:p w:rsidRPr="005F66C4" w:rsidR="006B2C61" w:rsidP="005F66C4" w:rsidRDefault="00375D6B" w14:paraId="7B9D4FB4" w14:textId="77777777">
      <w:pPr>
        <w:pStyle w:val="NORMAL0"/>
      </w:pPr>
      <w:r w:rsidRPr="005F66C4">
        <w:rPr>
          <w:b/>
        </w:rPr>
        <w:t>PRODUTO FINAL:</w:t>
      </w:r>
      <w:r w:rsidRPr="005F66C4">
        <w:t xml:space="preserve"> O Relatório Final deverá contemplar todas as etapas e produtos desenvolvidos durante o processo, devendo ser entregue de forma consolidada e sucinta. A contratada deverá exercer rigoroso controle de qualidade sobre as informações apresentadas, tanto nos dados como no texto. O referido controle deve ser orientado para clareza, objetividade, consistência das informações e justificativa de resultados. O texto deve estar isento de erros de português e/ou digitação</w:t>
      </w:r>
      <w:r w:rsidRPr="005F66C4" w:rsidR="00EF272B">
        <w:t>, sendo, 02 (duas) vias impressas e 02</w:t>
      </w:r>
      <w:r w:rsidRPr="005F66C4" w:rsidR="005165BC">
        <w:t xml:space="preserve"> (duas) vias em arquivo digital.</w:t>
      </w:r>
    </w:p>
    <w:p w:rsidRPr="005F66C4" w:rsidR="00004E42" w:rsidP="005F66C4" w:rsidRDefault="00004E42" w14:paraId="5D079F41" w14:textId="77777777">
      <w:pPr>
        <w:pStyle w:val="NORMAL0"/>
      </w:pPr>
    </w:p>
    <w:p w:rsidRPr="00383B13" w:rsidR="00004E42" w:rsidP="005F66C4" w:rsidRDefault="00004E42" w14:paraId="08756BFD" w14:textId="77777777">
      <w:pPr>
        <w:pStyle w:val="NORMAL0"/>
        <w:rPr>
          <w:lang w:val="pt-BR"/>
        </w:rPr>
      </w:pPr>
      <w:r w:rsidRPr="005F66C4">
        <w:t>A</w:t>
      </w:r>
      <w:r w:rsidRPr="005F66C4" w:rsidR="005165BC">
        <w:t xml:space="preserve">lém dos itens descritos acima, </w:t>
      </w:r>
      <w:r w:rsidRPr="005F66C4" w:rsidR="005165BC">
        <w:rPr>
          <w:lang w:val="pt-BR"/>
        </w:rPr>
        <w:t>a REVISÃO DO</w:t>
      </w:r>
      <w:r w:rsidRPr="005F66C4">
        <w:t xml:space="preserve"> PLANO DIRETOR</w:t>
      </w:r>
      <w:r w:rsidRPr="005F66C4" w:rsidR="00A54276">
        <w:t xml:space="preserve"> DE COMBATE ÀS PERDAS</w:t>
      </w:r>
      <w:r w:rsidRPr="005F66C4">
        <w:t xml:space="preserve"> deverá apresentar também uma ordem de prioridade para implantação das diversas ações propostas, de acordo com a </w:t>
      </w:r>
      <w:r w:rsidRPr="005F66C4" w:rsidR="00C0677E">
        <w:t xml:space="preserve">hierarquização </w:t>
      </w:r>
      <w:r w:rsidRPr="005F66C4">
        <w:t xml:space="preserve">mostrada </w:t>
      </w:r>
      <w:r w:rsidRPr="005F66C4" w:rsidR="00B22742">
        <w:t xml:space="preserve">no Quadro </w:t>
      </w:r>
      <w:r w:rsidRPr="005F66C4" w:rsidR="00E166C9">
        <w:rPr>
          <w:lang w:val="pt-BR"/>
        </w:rPr>
        <w:t>4</w:t>
      </w:r>
      <w:r w:rsidRPr="005F66C4">
        <w:t xml:space="preserve">, proposta pela </w:t>
      </w:r>
      <w:r w:rsidR="00383B13">
        <w:t>Fundação Agência das Bacias PCJ</w:t>
      </w:r>
      <w:r w:rsidR="00383B13">
        <w:rPr>
          <w:lang w:val="pt-BR"/>
        </w:rPr>
        <w:t>.</w:t>
      </w:r>
    </w:p>
    <w:p w:rsidR="00004E42" w:rsidP="00502041" w:rsidRDefault="00004E42" w14:paraId="1BBC878E" w14:textId="4C90600A">
      <w:pPr>
        <w:pStyle w:val="PargrafodaLista"/>
        <w:spacing w:after="120" w:line="240" w:lineRule="auto"/>
        <w:ind w:left="420"/>
        <w:jc w:val="both"/>
        <w:rPr>
          <w:rFonts w:ascii="Arial" w:hAnsi="Arial" w:cs="Arial"/>
          <w:sz w:val="20"/>
          <w:szCs w:val="20"/>
        </w:rPr>
      </w:pPr>
    </w:p>
    <w:p w:rsidR="008A3591" w:rsidP="00502041" w:rsidRDefault="008A3591" w14:paraId="59C12C49" w14:textId="62CCBF63">
      <w:pPr>
        <w:pStyle w:val="PargrafodaLista"/>
        <w:spacing w:after="120" w:line="240" w:lineRule="auto"/>
        <w:ind w:left="420"/>
        <w:jc w:val="both"/>
        <w:rPr>
          <w:rFonts w:ascii="Arial" w:hAnsi="Arial" w:cs="Arial"/>
          <w:sz w:val="20"/>
          <w:szCs w:val="20"/>
        </w:rPr>
      </w:pPr>
    </w:p>
    <w:p w:rsidR="008A3591" w:rsidP="00502041" w:rsidRDefault="008A3591" w14:paraId="63D7351F" w14:textId="521DBF47">
      <w:pPr>
        <w:pStyle w:val="PargrafodaLista"/>
        <w:spacing w:after="120" w:line="240" w:lineRule="auto"/>
        <w:ind w:left="420"/>
        <w:jc w:val="both"/>
        <w:rPr>
          <w:rFonts w:ascii="Arial" w:hAnsi="Arial" w:cs="Arial"/>
          <w:sz w:val="20"/>
          <w:szCs w:val="20"/>
        </w:rPr>
      </w:pPr>
    </w:p>
    <w:p w:rsidR="00B22742" w:rsidP="008A3591" w:rsidRDefault="00B22742" w14:paraId="2AA9005E" w14:textId="3D2E396B">
      <w:pPr>
        <w:pStyle w:val="PargrafodaLista"/>
        <w:spacing w:after="120" w:line="240" w:lineRule="auto"/>
        <w:ind w:left="0"/>
        <w:jc w:val="both"/>
        <w:rPr>
          <w:rFonts w:ascii="Arial" w:hAnsi="Arial" w:cs="Arial"/>
          <w:sz w:val="20"/>
          <w:szCs w:val="20"/>
        </w:rPr>
      </w:pPr>
    </w:p>
    <w:p w:rsidR="008A3591" w:rsidP="008A3591" w:rsidRDefault="008A3591" w14:paraId="315D81AF" w14:textId="6B44D8CF">
      <w:pPr>
        <w:pStyle w:val="PargrafodaLista"/>
        <w:spacing w:after="120" w:line="240" w:lineRule="auto"/>
        <w:ind w:left="0"/>
        <w:jc w:val="both"/>
        <w:rPr>
          <w:rFonts w:ascii="Arial" w:hAnsi="Arial" w:cs="Arial"/>
          <w:sz w:val="20"/>
          <w:szCs w:val="20"/>
        </w:rPr>
      </w:pPr>
    </w:p>
    <w:p w:rsidR="008A3591" w:rsidP="008A3591" w:rsidRDefault="008A3591" w14:paraId="4B3E6CEB" w14:textId="34E5469E">
      <w:pPr>
        <w:pStyle w:val="PargrafodaLista"/>
        <w:spacing w:after="120" w:line="240" w:lineRule="auto"/>
        <w:ind w:left="0"/>
        <w:jc w:val="both"/>
        <w:rPr>
          <w:rFonts w:ascii="Arial" w:hAnsi="Arial" w:cs="Arial"/>
          <w:sz w:val="20"/>
          <w:szCs w:val="20"/>
        </w:rPr>
      </w:pPr>
    </w:p>
    <w:p w:rsidR="008A3591" w:rsidP="008A3591" w:rsidRDefault="008A3591" w14:paraId="5AD2EDAB" w14:textId="68F4A3E4">
      <w:pPr>
        <w:pStyle w:val="PargrafodaLista"/>
        <w:spacing w:after="120" w:line="240" w:lineRule="auto"/>
        <w:ind w:left="0"/>
        <w:jc w:val="both"/>
        <w:rPr>
          <w:rFonts w:ascii="Arial" w:hAnsi="Arial" w:cs="Arial"/>
          <w:sz w:val="20"/>
          <w:szCs w:val="20"/>
        </w:rPr>
      </w:pPr>
    </w:p>
    <w:p w:rsidRPr="00EE7EBB" w:rsidR="008A3591" w:rsidP="008A3591" w:rsidRDefault="008A3591" w14:paraId="0C405BD1" w14:textId="77777777">
      <w:pPr>
        <w:pStyle w:val="PargrafodaLista"/>
        <w:spacing w:after="120" w:line="240" w:lineRule="auto"/>
        <w:ind w:left="0"/>
        <w:jc w:val="both"/>
        <w:rPr>
          <w:rFonts w:ascii="Arial" w:hAnsi="Arial" w:cs="Arial"/>
          <w:sz w:val="20"/>
          <w:szCs w:val="20"/>
        </w:rPr>
      </w:pPr>
    </w:p>
    <w:tbl>
      <w:tblPr>
        <w:tblW w:w="97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16"/>
        <w:gridCol w:w="2711"/>
        <w:gridCol w:w="6278"/>
      </w:tblGrid>
      <w:tr w:rsidRPr="00EE7EBB" w:rsidR="00E166C9" w:rsidTr="00EE7EBB" w14:paraId="7CBF0A80" w14:textId="77777777">
        <w:trPr>
          <w:trHeight w:val="402"/>
          <w:tblHeader/>
          <w:jc w:val="center"/>
        </w:trPr>
        <w:tc>
          <w:tcPr>
            <w:tcW w:w="9705" w:type="dxa"/>
            <w:gridSpan w:val="3"/>
            <w:tcBorders>
              <w:top w:val="nil"/>
              <w:left w:val="nil"/>
              <w:bottom w:val="single" w:color="000000" w:sz="4" w:space="0"/>
              <w:right w:val="nil"/>
            </w:tcBorders>
            <w:shd w:val="clear" w:color="auto" w:fill="auto"/>
            <w:vAlign w:val="bottom"/>
          </w:tcPr>
          <w:p w:rsidRPr="00EE7EBB" w:rsidR="00E166C9" w:rsidP="00A278F4" w:rsidRDefault="00EE7EBB" w14:paraId="370CAFBF" w14:textId="03F7F528">
            <w:pPr>
              <w:spacing w:after="120" w:line="240" w:lineRule="auto"/>
              <w:jc w:val="center"/>
              <w:rPr>
                <w:rFonts w:ascii="Arial" w:hAnsi="Arial" w:cs="Arial"/>
                <w:b/>
                <w:color w:val="FFFFFF"/>
                <w:sz w:val="20"/>
                <w:szCs w:val="20"/>
              </w:rPr>
            </w:pPr>
            <w:r>
              <w:lastRenderedPageBreak/>
              <w:br w:type="page"/>
            </w:r>
            <w:r w:rsidRPr="00EE7EBB" w:rsidR="00E166C9">
              <w:rPr>
                <w:rFonts w:ascii="Arial" w:hAnsi="Arial" w:cs="Arial"/>
                <w:sz w:val="20"/>
                <w:szCs w:val="20"/>
              </w:rPr>
              <w:t xml:space="preserve">Quadro </w:t>
            </w:r>
            <w:r w:rsidRPr="00EE7EBB" w:rsidR="00E166C9">
              <w:rPr>
                <w:rFonts w:ascii="Arial" w:hAnsi="Arial" w:cs="Arial"/>
                <w:sz w:val="20"/>
                <w:szCs w:val="20"/>
              </w:rPr>
              <w:fldChar w:fldCharType="begin"/>
            </w:r>
            <w:r w:rsidRPr="00EE7EBB" w:rsidR="00E166C9">
              <w:rPr>
                <w:rFonts w:ascii="Arial" w:hAnsi="Arial" w:cs="Arial"/>
                <w:sz w:val="20"/>
                <w:szCs w:val="20"/>
              </w:rPr>
              <w:instrText xml:space="preserve"> SEQ Quadro \* ARABIC </w:instrText>
            </w:r>
            <w:r w:rsidRPr="00EE7EBB" w:rsidR="00E166C9">
              <w:rPr>
                <w:rFonts w:ascii="Arial" w:hAnsi="Arial" w:cs="Arial"/>
                <w:sz w:val="20"/>
                <w:szCs w:val="20"/>
              </w:rPr>
              <w:fldChar w:fldCharType="separate"/>
            </w:r>
            <w:r w:rsidRPr="00EE7EBB" w:rsidR="00E166C9">
              <w:rPr>
                <w:rFonts w:ascii="Arial" w:hAnsi="Arial" w:cs="Arial"/>
                <w:noProof/>
                <w:sz w:val="20"/>
                <w:szCs w:val="20"/>
              </w:rPr>
              <w:t>4</w:t>
            </w:r>
            <w:r w:rsidRPr="00EE7EBB" w:rsidR="00E166C9">
              <w:rPr>
                <w:rFonts w:ascii="Arial" w:hAnsi="Arial" w:cs="Arial"/>
                <w:sz w:val="20"/>
                <w:szCs w:val="20"/>
              </w:rPr>
              <w:fldChar w:fldCharType="end"/>
            </w:r>
            <w:r w:rsidRPr="00EE7EBB" w:rsidR="00E166C9">
              <w:rPr>
                <w:rFonts w:ascii="Arial" w:hAnsi="Arial" w:cs="Arial"/>
                <w:sz w:val="20"/>
                <w:szCs w:val="20"/>
              </w:rPr>
              <w:t>. Prioridade para implantação de ações a serem financiadas pelos Comitês PCJ</w:t>
            </w:r>
          </w:p>
        </w:tc>
      </w:tr>
      <w:tr w:rsidRPr="00EE7EBB" w:rsidR="00E166C9" w:rsidTr="00EE7EBB" w14:paraId="404BB074" w14:textId="77777777">
        <w:trPr>
          <w:trHeight w:val="383"/>
          <w:tblHeader/>
          <w:jc w:val="center"/>
        </w:trPr>
        <w:tc>
          <w:tcPr>
            <w:tcW w:w="716" w:type="dxa"/>
            <w:tcBorders>
              <w:top w:val="single" w:color="000000" w:sz="4" w:space="0"/>
              <w:bottom w:val="single" w:color="000000" w:sz="4" w:space="0"/>
            </w:tcBorders>
            <w:shd w:val="clear" w:color="auto" w:fill="1F497D"/>
            <w:vAlign w:val="bottom"/>
          </w:tcPr>
          <w:p w:rsidRPr="00EE7EBB" w:rsidR="00E166C9" w:rsidP="004E72C2" w:rsidRDefault="00E166C9" w14:paraId="4802C1B7" w14:textId="77777777">
            <w:pPr>
              <w:spacing w:after="120" w:line="240" w:lineRule="auto"/>
              <w:jc w:val="center"/>
              <w:rPr>
                <w:rFonts w:ascii="Arial" w:hAnsi="Arial" w:cs="Arial"/>
                <w:b/>
                <w:color w:val="FFFFFF"/>
                <w:sz w:val="20"/>
                <w:szCs w:val="20"/>
              </w:rPr>
            </w:pPr>
            <w:r w:rsidRPr="00EE7EBB">
              <w:rPr>
                <w:rFonts w:ascii="Arial" w:hAnsi="Arial" w:cs="Arial"/>
                <w:b/>
                <w:color w:val="FFFFFF"/>
                <w:sz w:val="20"/>
                <w:szCs w:val="20"/>
              </w:rPr>
              <w:t>Item</w:t>
            </w:r>
          </w:p>
        </w:tc>
        <w:tc>
          <w:tcPr>
            <w:tcW w:w="2711" w:type="dxa"/>
            <w:tcBorders>
              <w:top w:val="single" w:color="000000" w:sz="4" w:space="0"/>
              <w:bottom w:val="single" w:color="000000" w:sz="4" w:space="0"/>
            </w:tcBorders>
            <w:shd w:val="clear" w:color="auto" w:fill="1F497D"/>
            <w:vAlign w:val="bottom"/>
          </w:tcPr>
          <w:p w:rsidRPr="00EE7EBB" w:rsidR="00E166C9" w:rsidP="004E72C2" w:rsidRDefault="00E166C9" w14:paraId="2CCE7501" w14:textId="77777777">
            <w:pPr>
              <w:spacing w:after="120" w:line="240" w:lineRule="auto"/>
              <w:jc w:val="center"/>
              <w:rPr>
                <w:rFonts w:ascii="Arial" w:hAnsi="Arial" w:cs="Arial"/>
                <w:b/>
                <w:color w:val="FFFFFF"/>
                <w:sz w:val="20"/>
                <w:szCs w:val="20"/>
              </w:rPr>
            </w:pPr>
            <w:r w:rsidRPr="00EE7EBB">
              <w:rPr>
                <w:rFonts w:ascii="Arial" w:hAnsi="Arial" w:cs="Arial"/>
                <w:b/>
                <w:color w:val="FFFFFF"/>
                <w:sz w:val="20"/>
                <w:szCs w:val="20"/>
              </w:rPr>
              <w:t>Descrição da Ação</w:t>
            </w:r>
          </w:p>
        </w:tc>
        <w:tc>
          <w:tcPr>
            <w:tcW w:w="6278" w:type="dxa"/>
            <w:tcBorders>
              <w:top w:val="single" w:color="000000" w:sz="4" w:space="0"/>
              <w:bottom w:val="single" w:color="000000" w:sz="4" w:space="0"/>
            </w:tcBorders>
            <w:shd w:val="clear" w:color="auto" w:fill="1F497D"/>
            <w:vAlign w:val="bottom"/>
          </w:tcPr>
          <w:p w:rsidRPr="00EE7EBB" w:rsidR="00E166C9" w:rsidP="004E72C2" w:rsidRDefault="00E166C9" w14:paraId="076B73F2" w14:textId="77777777">
            <w:pPr>
              <w:spacing w:after="120" w:line="240" w:lineRule="auto"/>
              <w:jc w:val="center"/>
              <w:rPr>
                <w:rFonts w:ascii="Arial" w:hAnsi="Arial" w:cs="Arial"/>
                <w:b/>
                <w:color w:val="FFFFFF"/>
                <w:sz w:val="20"/>
                <w:szCs w:val="20"/>
              </w:rPr>
            </w:pPr>
            <w:r w:rsidRPr="00EE7EBB">
              <w:rPr>
                <w:rFonts w:ascii="Arial" w:hAnsi="Arial" w:cs="Arial"/>
                <w:b/>
                <w:color w:val="FFFFFF"/>
                <w:sz w:val="20"/>
                <w:szCs w:val="20"/>
              </w:rPr>
              <w:t>Requisitos</w:t>
            </w:r>
          </w:p>
        </w:tc>
      </w:tr>
      <w:tr w:rsidRPr="00EE7EBB" w:rsidR="00004E42" w:rsidTr="00EE7EBB" w14:paraId="25687FB5" w14:textId="77777777">
        <w:trPr>
          <w:trHeight w:val="785"/>
          <w:tblHeader/>
          <w:jc w:val="center"/>
        </w:trPr>
        <w:tc>
          <w:tcPr>
            <w:tcW w:w="716" w:type="dxa"/>
            <w:shd w:val="clear" w:color="auto" w:fill="DBE5F1"/>
            <w:vAlign w:val="center"/>
          </w:tcPr>
          <w:p w:rsidRPr="00EE7EBB" w:rsidR="00004E42" w:rsidP="00EE7EBB" w:rsidRDefault="00004E42" w14:paraId="32BD2C0E" w14:textId="77777777">
            <w:pPr>
              <w:spacing w:after="0" w:line="240" w:lineRule="auto"/>
              <w:jc w:val="center"/>
              <w:rPr>
                <w:rFonts w:ascii="Arial" w:hAnsi="Arial" w:cs="Arial"/>
                <w:b/>
                <w:sz w:val="18"/>
                <w:szCs w:val="18"/>
              </w:rPr>
            </w:pPr>
            <w:r w:rsidRPr="00EE7EBB">
              <w:rPr>
                <w:rFonts w:ascii="Arial" w:hAnsi="Arial" w:cs="Arial"/>
                <w:b/>
                <w:sz w:val="18"/>
                <w:szCs w:val="18"/>
              </w:rPr>
              <w:t>1</w:t>
            </w:r>
          </w:p>
        </w:tc>
        <w:tc>
          <w:tcPr>
            <w:tcW w:w="2711" w:type="dxa"/>
            <w:shd w:val="clear" w:color="auto" w:fill="DBE5F1"/>
            <w:vAlign w:val="center"/>
          </w:tcPr>
          <w:p w:rsidRPr="00EE7EBB" w:rsidR="00004E42" w:rsidP="00EE7EBB" w:rsidRDefault="00004E42" w14:paraId="1E4FEDBA" w14:textId="77777777">
            <w:pPr>
              <w:spacing w:after="0" w:line="240" w:lineRule="auto"/>
              <w:jc w:val="center"/>
              <w:rPr>
                <w:rFonts w:ascii="Arial" w:hAnsi="Arial" w:cs="Arial"/>
                <w:sz w:val="18"/>
                <w:szCs w:val="18"/>
              </w:rPr>
            </w:pPr>
            <w:r w:rsidRPr="00EE7EBB">
              <w:rPr>
                <w:rFonts w:ascii="Arial" w:hAnsi="Arial" w:cs="Arial"/>
                <w:sz w:val="18"/>
                <w:szCs w:val="18"/>
              </w:rPr>
              <w:t>Elaboração ou atualização do Plano Diretor de Combate às Perdas</w:t>
            </w:r>
          </w:p>
        </w:tc>
        <w:tc>
          <w:tcPr>
            <w:tcW w:w="6278" w:type="dxa"/>
            <w:shd w:val="clear" w:color="auto" w:fill="DBE5F1"/>
            <w:vAlign w:val="center"/>
          </w:tcPr>
          <w:p w:rsidRPr="00EE7EBB" w:rsidR="00004E42" w:rsidP="00EE7EBB" w:rsidRDefault="00004E42" w14:paraId="7B5FCDD6" w14:textId="77777777">
            <w:pPr>
              <w:spacing w:after="0" w:line="240" w:lineRule="auto"/>
              <w:jc w:val="center"/>
              <w:rPr>
                <w:rFonts w:ascii="Arial" w:hAnsi="Arial" w:cs="Arial"/>
                <w:sz w:val="18"/>
                <w:szCs w:val="18"/>
              </w:rPr>
            </w:pPr>
            <w:r w:rsidRPr="00EE7EBB">
              <w:rPr>
                <w:rFonts w:ascii="Arial" w:hAnsi="Arial" w:cs="Arial"/>
                <w:sz w:val="18"/>
                <w:szCs w:val="18"/>
              </w:rPr>
              <w:t>- Termo de Referência</w:t>
            </w:r>
            <w:r w:rsidRPr="00EE7EBB" w:rsidR="00C67A45">
              <w:rPr>
                <w:rFonts w:ascii="Arial" w:hAnsi="Arial" w:cs="Arial"/>
                <w:sz w:val="18"/>
                <w:szCs w:val="18"/>
              </w:rPr>
              <w:t>.</w:t>
            </w:r>
          </w:p>
        </w:tc>
      </w:tr>
      <w:tr w:rsidRPr="00EE7EBB" w:rsidR="00004E42" w:rsidTr="00EE7EBB" w14:paraId="62E33B1F" w14:textId="77777777">
        <w:trPr>
          <w:trHeight w:val="785"/>
          <w:tblHeader/>
          <w:jc w:val="center"/>
        </w:trPr>
        <w:tc>
          <w:tcPr>
            <w:tcW w:w="716" w:type="dxa"/>
            <w:shd w:val="clear" w:color="auto" w:fill="DBE5F1"/>
            <w:vAlign w:val="center"/>
          </w:tcPr>
          <w:p w:rsidRPr="00EE7EBB" w:rsidR="00004E42" w:rsidP="00EE7EBB" w:rsidRDefault="00004E42" w14:paraId="34F80B10" w14:textId="77777777">
            <w:pPr>
              <w:spacing w:after="0" w:line="240" w:lineRule="auto"/>
              <w:jc w:val="center"/>
              <w:rPr>
                <w:rFonts w:ascii="Arial" w:hAnsi="Arial" w:cs="Arial"/>
                <w:b/>
                <w:sz w:val="18"/>
                <w:szCs w:val="18"/>
              </w:rPr>
            </w:pPr>
            <w:r w:rsidRPr="00EE7EBB">
              <w:rPr>
                <w:rFonts w:ascii="Arial" w:hAnsi="Arial" w:cs="Arial"/>
                <w:b/>
                <w:sz w:val="18"/>
                <w:szCs w:val="18"/>
              </w:rPr>
              <w:t>2</w:t>
            </w:r>
          </w:p>
        </w:tc>
        <w:tc>
          <w:tcPr>
            <w:tcW w:w="2711" w:type="dxa"/>
            <w:shd w:val="clear" w:color="auto" w:fill="DBE5F1"/>
            <w:vAlign w:val="center"/>
          </w:tcPr>
          <w:p w:rsidRPr="00EE7EBB" w:rsidR="00004E42" w:rsidP="00EE7EBB" w:rsidRDefault="00004E42" w14:paraId="2ACD2328" w14:textId="77777777">
            <w:pPr>
              <w:spacing w:after="0" w:line="240" w:lineRule="auto"/>
              <w:jc w:val="center"/>
              <w:rPr>
                <w:rFonts w:ascii="Arial" w:hAnsi="Arial" w:cs="Arial"/>
                <w:sz w:val="18"/>
                <w:szCs w:val="18"/>
              </w:rPr>
            </w:pPr>
            <w:r w:rsidRPr="00EE7EBB">
              <w:rPr>
                <w:rFonts w:ascii="Arial" w:hAnsi="Arial" w:cs="Arial"/>
                <w:sz w:val="18"/>
                <w:szCs w:val="18"/>
              </w:rPr>
              <w:t>Elaboração e/ou atualização de cadastro técnico</w:t>
            </w:r>
          </w:p>
        </w:tc>
        <w:tc>
          <w:tcPr>
            <w:tcW w:w="6278" w:type="dxa"/>
            <w:shd w:val="clear" w:color="auto" w:fill="DBE5F1"/>
            <w:vAlign w:val="center"/>
          </w:tcPr>
          <w:p w:rsidRPr="00EE7EBB" w:rsidR="00004E42" w:rsidP="00EE7EBB" w:rsidRDefault="00004E42" w14:paraId="1ACA6DCE" w14:textId="77777777">
            <w:pPr>
              <w:spacing w:after="0" w:line="240" w:lineRule="auto"/>
              <w:jc w:val="center"/>
              <w:rPr>
                <w:rFonts w:ascii="Arial" w:hAnsi="Arial" w:cs="Arial"/>
                <w:sz w:val="18"/>
                <w:szCs w:val="18"/>
              </w:rPr>
            </w:pPr>
            <w:r w:rsidRPr="00EE7EBB">
              <w:rPr>
                <w:rFonts w:ascii="Arial" w:hAnsi="Arial" w:cs="Arial"/>
                <w:sz w:val="18"/>
                <w:szCs w:val="18"/>
              </w:rPr>
              <w:t>- Termo de Referência</w:t>
            </w:r>
            <w:r w:rsidRPr="00EE7EBB" w:rsidR="00C67A45">
              <w:rPr>
                <w:rFonts w:ascii="Arial" w:hAnsi="Arial" w:cs="Arial"/>
                <w:sz w:val="18"/>
                <w:szCs w:val="18"/>
              </w:rPr>
              <w:t>.</w:t>
            </w:r>
          </w:p>
        </w:tc>
      </w:tr>
      <w:tr w:rsidRPr="00EE7EBB" w:rsidR="00004E42" w:rsidTr="00EE7EBB" w14:paraId="4AC95DF1" w14:textId="77777777">
        <w:trPr>
          <w:trHeight w:val="785"/>
          <w:tblHeader/>
          <w:jc w:val="center"/>
        </w:trPr>
        <w:tc>
          <w:tcPr>
            <w:tcW w:w="716" w:type="dxa"/>
            <w:shd w:val="clear" w:color="auto" w:fill="DBE5F1"/>
            <w:vAlign w:val="center"/>
          </w:tcPr>
          <w:p w:rsidRPr="00EE7EBB" w:rsidR="00004E42" w:rsidP="00EE7EBB" w:rsidRDefault="00004E42" w14:paraId="425FF272" w14:textId="77777777">
            <w:pPr>
              <w:spacing w:after="0" w:line="240" w:lineRule="auto"/>
              <w:jc w:val="center"/>
              <w:rPr>
                <w:rFonts w:ascii="Arial" w:hAnsi="Arial" w:cs="Arial"/>
                <w:b/>
                <w:sz w:val="18"/>
                <w:szCs w:val="18"/>
              </w:rPr>
            </w:pPr>
            <w:r w:rsidRPr="00EE7EBB">
              <w:rPr>
                <w:rFonts w:ascii="Arial" w:hAnsi="Arial" w:cs="Arial"/>
                <w:b/>
                <w:sz w:val="18"/>
                <w:szCs w:val="18"/>
              </w:rPr>
              <w:t>3</w:t>
            </w:r>
          </w:p>
        </w:tc>
        <w:tc>
          <w:tcPr>
            <w:tcW w:w="2711" w:type="dxa"/>
            <w:shd w:val="clear" w:color="auto" w:fill="DBE5F1"/>
            <w:vAlign w:val="center"/>
          </w:tcPr>
          <w:p w:rsidRPr="00EE7EBB" w:rsidR="00004E42" w:rsidP="00EE7EBB" w:rsidRDefault="00004E42" w14:paraId="75E4E59D" w14:textId="77777777">
            <w:pPr>
              <w:spacing w:after="0" w:line="240" w:lineRule="auto"/>
              <w:jc w:val="center"/>
              <w:rPr>
                <w:rFonts w:ascii="Arial" w:hAnsi="Arial" w:cs="Arial"/>
                <w:sz w:val="18"/>
                <w:szCs w:val="18"/>
              </w:rPr>
            </w:pPr>
            <w:r w:rsidRPr="00EE7EBB">
              <w:rPr>
                <w:rFonts w:ascii="Arial" w:hAnsi="Arial" w:cs="Arial"/>
                <w:sz w:val="18"/>
                <w:szCs w:val="18"/>
              </w:rPr>
              <w:t>Controle de pressão</w:t>
            </w:r>
          </w:p>
        </w:tc>
        <w:tc>
          <w:tcPr>
            <w:tcW w:w="6278" w:type="dxa"/>
            <w:shd w:val="clear" w:color="auto" w:fill="DBE5F1"/>
            <w:vAlign w:val="center"/>
          </w:tcPr>
          <w:p w:rsidRPr="00EE7EBB" w:rsidR="00004E42" w:rsidP="00EE7EBB" w:rsidRDefault="00004E42" w14:paraId="6949AEF2" w14:textId="77777777">
            <w:pPr>
              <w:spacing w:after="0" w:line="240" w:lineRule="auto"/>
              <w:jc w:val="center"/>
              <w:rPr>
                <w:rFonts w:ascii="Arial" w:hAnsi="Arial" w:cs="Arial"/>
                <w:sz w:val="18"/>
                <w:szCs w:val="18"/>
              </w:rPr>
            </w:pPr>
            <w:r w:rsidRPr="00EE7EBB">
              <w:rPr>
                <w:rFonts w:ascii="Arial" w:hAnsi="Arial" w:cs="Arial"/>
                <w:sz w:val="18"/>
                <w:szCs w:val="18"/>
              </w:rPr>
              <w:t>- Cadastro técnico do sistema de abastecimento de água da área de intervenção, e/ou gráfico de pressões das áreas a serem instaladas as VRPs.</w:t>
            </w:r>
          </w:p>
        </w:tc>
      </w:tr>
      <w:tr w:rsidRPr="00EE7EBB" w:rsidR="00004E42" w:rsidTr="00EE7EBB" w14:paraId="57C1C5F5" w14:textId="77777777">
        <w:trPr>
          <w:trHeight w:val="785"/>
          <w:tblHeader/>
          <w:jc w:val="center"/>
        </w:trPr>
        <w:tc>
          <w:tcPr>
            <w:tcW w:w="716" w:type="dxa"/>
            <w:shd w:val="clear" w:color="auto" w:fill="DBE5F1"/>
            <w:vAlign w:val="center"/>
          </w:tcPr>
          <w:p w:rsidRPr="00EE7EBB" w:rsidR="00004E42" w:rsidP="00EE7EBB" w:rsidRDefault="00004E42" w14:paraId="2A25D333" w14:textId="77777777">
            <w:pPr>
              <w:spacing w:after="0" w:line="240" w:lineRule="auto"/>
              <w:jc w:val="center"/>
              <w:rPr>
                <w:rFonts w:ascii="Arial" w:hAnsi="Arial" w:cs="Arial"/>
                <w:b/>
                <w:sz w:val="18"/>
                <w:szCs w:val="18"/>
              </w:rPr>
            </w:pPr>
            <w:r w:rsidRPr="00EE7EBB">
              <w:rPr>
                <w:rFonts w:ascii="Arial" w:hAnsi="Arial" w:cs="Arial"/>
                <w:b/>
                <w:sz w:val="18"/>
                <w:szCs w:val="18"/>
              </w:rPr>
              <w:t>4</w:t>
            </w:r>
          </w:p>
        </w:tc>
        <w:tc>
          <w:tcPr>
            <w:tcW w:w="2711" w:type="dxa"/>
            <w:shd w:val="clear" w:color="auto" w:fill="DBE5F1"/>
            <w:vAlign w:val="center"/>
          </w:tcPr>
          <w:p w:rsidRPr="00EE7EBB" w:rsidR="00004E42" w:rsidP="00EE7EBB" w:rsidRDefault="00004E42" w14:paraId="08240D8B" w14:textId="77777777">
            <w:pPr>
              <w:spacing w:after="0" w:line="240" w:lineRule="auto"/>
              <w:jc w:val="center"/>
              <w:rPr>
                <w:rFonts w:ascii="Arial" w:hAnsi="Arial" w:cs="Arial"/>
                <w:sz w:val="18"/>
                <w:szCs w:val="18"/>
              </w:rPr>
            </w:pPr>
            <w:r w:rsidRPr="00EE7EBB">
              <w:rPr>
                <w:rFonts w:ascii="Arial" w:hAnsi="Arial" w:cs="Arial"/>
                <w:sz w:val="18"/>
                <w:szCs w:val="18"/>
              </w:rPr>
              <w:t>Setorização da rede de distribuição</w:t>
            </w:r>
          </w:p>
        </w:tc>
        <w:tc>
          <w:tcPr>
            <w:tcW w:w="6278" w:type="dxa"/>
            <w:shd w:val="clear" w:color="auto" w:fill="DBE5F1"/>
            <w:vAlign w:val="center"/>
          </w:tcPr>
          <w:p w:rsidRPr="00EE7EBB" w:rsidR="00004E42" w:rsidP="00EE7EBB" w:rsidRDefault="00004E42" w14:paraId="6A2841F2" w14:textId="77777777">
            <w:pPr>
              <w:spacing w:after="0" w:line="240" w:lineRule="auto"/>
              <w:jc w:val="center"/>
              <w:rPr>
                <w:rFonts w:ascii="Arial" w:hAnsi="Arial" w:cs="Arial"/>
                <w:sz w:val="18"/>
                <w:szCs w:val="18"/>
              </w:rPr>
            </w:pPr>
            <w:r w:rsidRPr="00EE7EBB">
              <w:rPr>
                <w:rFonts w:ascii="Arial" w:hAnsi="Arial" w:cs="Arial"/>
                <w:sz w:val="18"/>
                <w:szCs w:val="18"/>
              </w:rPr>
              <w:t>- Cadastro técnico do sistema de abastecimento de água da área de intervenção</w:t>
            </w:r>
            <w:r w:rsidRPr="00EE7EBB" w:rsidR="003C591F">
              <w:rPr>
                <w:rFonts w:ascii="Arial" w:hAnsi="Arial" w:cs="Arial"/>
                <w:sz w:val="18"/>
                <w:szCs w:val="18"/>
              </w:rPr>
              <w:t>;</w:t>
            </w:r>
          </w:p>
          <w:p w:rsidRPr="00EE7EBB" w:rsidR="00004E42" w:rsidP="00EE7EBB" w:rsidRDefault="00004E42" w14:paraId="2576C073" w14:textId="77777777">
            <w:pPr>
              <w:spacing w:after="0" w:line="240" w:lineRule="auto"/>
              <w:jc w:val="center"/>
              <w:rPr>
                <w:rFonts w:ascii="Arial" w:hAnsi="Arial" w:cs="Arial"/>
                <w:sz w:val="18"/>
                <w:szCs w:val="18"/>
              </w:rPr>
            </w:pPr>
            <w:r w:rsidRPr="00EE7EBB">
              <w:rPr>
                <w:rFonts w:ascii="Arial" w:hAnsi="Arial" w:cs="Arial"/>
                <w:sz w:val="18"/>
                <w:szCs w:val="18"/>
              </w:rPr>
              <w:t>- Projeto das intervenções com croqui e peças.</w:t>
            </w:r>
          </w:p>
        </w:tc>
      </w:tr>
      <w:tr w:rsidRPr="00EE7EBB" w:rsidR="00004E42" w:rsidTr="00EE7EBB" w14:paraId="289620D5" w14:textId="77777777">
        <w:trPr>
          <w:trHeight w:val="1032"/>
          <w:tblHeader/>
          <w:jc w:val="center"/>
        </w:trPr>
        <w:tc>
          <w:tcPr>
            <w:tcW w:w="716" w:type="dxa"/>
            <w:shd w:val="clear" w:color="auto" w:fill="DBE5F1"/>
            <w:vAlign w:val="center"/>
          </w:tcPr>
          <w:p w:rsidRPr="00EE7EBB" w:rsidR="00004E42" w:rsidP="00EE7EBB" w:rsidRDefault="00004E42" w14:paraId="3FD41B1A" w14:textId="77777777">
            <w:pPr>
              <w:spacing w:after="0" w:line="240" w:lineRule="auto"/>
              <w:jc w:val="center"/>
              <w:rPr>
                <w:rFonts w:ascii="Arial" w:hAnsi="Arial" w:cs="Arial"/>
                <w:b/>
                <w:sz w:val="18"/>
                <w:szCs w:val="18"/>
              </w:rPr>
            </w:pPr>
            <w:r w:rsidRPr="00EE7EBB">
              <w:rPr>
                <w:rFonts w:ascii="Arial" w:hAnsi="Arial" w:cs="Arial"/>
                <w:b/>
                <w:sz w:val="18"/>
                <w:szCs w:val="18"/>
              </w:rPr>
              <w:t>5</w:t>
            </w:r>
          </w:p>
        </w:tc>
        <w:tc>
          <w:tcPr>
            <w:tcW w:w="2711" w:type="dxa"/>
            <w:shd w:val="clear" w:color="auto" w:fill="DBE5F1"/>
            <w:vAlign w:val="center"/>
          </w:tcPr>
          <w:p w:rsidRPr="00EE7EBB" w:rsidR="00004E42" w:rsidP="00EE7EBB" w:rsidRDefault="00004E42" w14:paraId="472078C8" w14:textId="77777777">
            <w:pPr>
              <w:spacing w:after="0" w:line="240" w:lineRule="auto"/>
              <w:jc w:val="center"/>
              <w:rPr>
                <w:rFonts w:ascii="Arial" w:hAnsi="Arial" w:cs="Arial"/>
                <w:sz w:val="18"/>
                <w:szCs w:val="18"/>
              </w:rPr>
            </w:pPr>
            <w:r w:rsidRPr="00EE7EBB">
              <w:rPr>
                <w:rFonts w:ascii="Arial" w:hAnsi="Arial" w:cs="Arial"/>
                <w:sz w:val="18"/>
                <w:szCs w:val="18"/>
              </w:rPr>
              <w:t>Macromedição</w:t>
            </w:r>
          </w:p>
        </w:tc>
        <w:tc>
          <w:tcPr>
            <w:tcW w:w="6278" w:type="dxa"/>
            <w:shd w:val="clear" w:color="auto" w:fill="DBE5F1"/>
            <w:vAlign w:val="center"/>
          </w:tcPr>
          <w:p w:rsidRPr="00EE7EBB" w:rsidR="00004E42" w:rsidP="00EE7EBB" w:rsidRDefault="00004E42" w14:paraId="43C65D4F" w14:textId="77777777">
            <w:pPr>
              <w:spacing w:after="0" w:line="240" w:lineRule="auto"/>
              <w:jc w:val="center"/>
              <w:rPr>
                <w:rFonts w:ascii="Arial" w:hAnsi="Arial" w:cs="Arial"/>
                <w:sz w:val="18"/>
                <w:szCs w:val="18"/>
              </w:rPr>
            </w:pPr>
            <w:r w:rsidRPr="00EE7EBB">
              <w:rPr>
                <w:rFonts w:ascii="Arial" w:hAnsi="Arial" w:cs="Arial"/>
                <w:sz w:val="18"/>
                <w:szCs w:val="18"/>
              </w:rPr>
              <w:t>- Cadastro técnico do sistema de abastecimento de água da área de intervenção</w:t>
            </w:r>
            <w:r w:rsidRPr="00EE7EBB" w:rsidR="003C591F">
              <w:rPr>
                <w:rFonts w:ascii="Arial" w:hAnsi="Arial" w:cs="Arial"/>
                <w:sz w:val="18"/>
                <w:szCs w:val="18"/>
              </w:rPr>
              <w:t>;</w:t>
            </w:r>
          </w:p>
          <w:p w:rsidRPr="00EE7EBB" w:rsidR="00004E42" w:rsidP="00EE7EBB" w:rsidRDefault="00004E42" w14:paraId="2BF67292" w14:textId="77777777">
            <w:pPr>
              <w:spacing w:after="0" w:line="240" w:lineRule="auto"/>
              <w:jc w:val="center"/>
              <w:rPr>
                <w:rFonts w:ascii="Arial" w:hAnsi="Arial" w:cs="Arial"/>
                <w:sz w:val="18"/>
                <w:szCs w:val="18"/>
              </w:rPr>
            </w:pPr>
            <w:r w:rsidRPr="00EE7EBB">
              <w:rPr>
                <w:rFonts w:ascii="Arial" w:hAnsi="Arial" w:cs="Arial"/>
                <w:sz w:val="18"/>
                <w:szCs w:val="18"/>
              </w:rPr>
              <w:t>- Projeto com o dimensionamento dos macros, incluindo caixa para instalação e peças.</w:t>
            </w:r>
          </w:p>
        </w:tc>
      </w:tr>
      <w:tr w:rsidRPr="00EE7EBB" w:rsidR="00004E42" w:rsidTr="00EE7EBB" w14:paraId="27D42904" w14:textId="77777777">
        <w:trPr>
          <w:trHeight w:val="1567"/>
          <w:tblHeader/>
          <w:jc w:val="center"/>
        </w:trPr>
        <w:tc>
          <w:tcPr>
            <w:tcW w:w="716" w:type="dxa"/>
            <w:shd w:val="clear" w:color="auto" w:fill="DBE5F1"/>
            <w:vAlign w:val="center"/>
          </w:tcPr>
          <w:p w:rsidRPr="00EE7EBB" w:rsidR="00004E42" w:rsidP="00EE7EBB" w:rsidRDefault="00004E42" w14:paraId="22766465" w14:textId="77777777">
            <w:pPr>
              <w:spacing w:after="0" w:line="240" w:lineRule="auto"/>
              <w:jc w:val="center"/>
              <w:rPr>
                <w:rFonts w:ascii="Arial" w:hAnsi="Arial" w:cs="Arial"/>
                <w:b/>
                <w:sz w:val="18"/>
                <w:szCs w:val="18"/>
              </w:rPr>
            </w:pPr>
            <w:r w:rsidRPr="00EE7EBB">
              <w:rPr>
                <w:rFonts w:ascii="Arial" w:hAnsi="Arial" w:cs="Arial"/>
                <w:b/>
                <w:sz w:val="18"/>
                <w:szCs w:val="18"/>
              </w:rPr>
              <w:t>6</w:t>
            </w:r>
          </w:p>
        </w:tc>
        <w:tc>
          <w:tcPr>
            <w:tcW w:w="2711" w:type="dxa"/>
            <w:shd w:val="clear" w:color="auto" w:fill="DBE5F1"/>
            <w:vAlign w:val="center"/>
          </w:tcPr>
          <w:p w:rsidRPr="00EE7EBB" w:rsidR="00004E42" w:rsidP="00EE7EBB" w:rsidRDefault="00004E42" w14:paraId="32F64870" w14:textId="77777777">
            <w:pPr>
              <w:spacing w:after="0" w:line="240" w:lineRule="auto"/>
              <w:jc w:val="center"/>
              <w:rPr>
                <w:rFonts w:ascii="Arial" w:hAnsi="Arial" w:cs="Arial"/>
                <w:sz w:val="18"/>
                <w:szCs w:val="18"/>
              </w:rPr>
            </w:pPr>
            <w:r w:rsidRPr="00EE7EBB">
              <w:rPr>
                <w:rFonts w:ascii="Arial" w:hAnsi="Arial" w:cs="Arial"/>
                <w:sz w:val="18"/>
                <w:szCs w:val="18"/>
              </w:rPr>
              <w:t>Micromedição</w:t>
            </w:r>
          </w:p>
        </w:tc>
        <w:tc>
          <w:tcPr>
            <w:tcW w:w="6278" w:type="dxa"/>
            <w:shd w:val="clear" w:color="auto" w:fill="DBE5F1"/>
            <w:vAlign w:val="center"/>
          </w:tcPr>
          <w:p w:rsidRPr="00EE7EBB" w:rsidR="00004E42" w:rsidP="00EE7EBB" w:rsidRDefault="00004E42" w14:paraId="2D45D10C" w14:textId="77777777">
            <w:pPr>
              <w:spacing w:after="0" w:line="240" w:lineRule="auto"/>
              <w:jc w:val="center"/>
              <w:rPr>
                <w:rFonts w:ascii="Arial" w:hAnsi="Arial" w:cs="Arial"/>
                <w:sz w:val="18"/>
                <w:szCs w:val="18"/>
              </w:rPr>
            </w:pPr>
            <w:r w:rsidRPr="00EE7EBB">
              <w:rPr>
                <w:rFonts w:ascii="Arial" w:hAnsi="Arial" w:cs="Arial"/>
                <w:sz w:val="18"/>
                <w:szCs w:val="18"/>
              </w:rPr>
              <w:t>- Cadastro técnico do sistema de abastecimento de água da área de intervenção;</w:t>
            </w:r>
          </w:p>
          <w:p w:rsidRPr="00EE7EBB" w:rsidR="00004E42" w:rsidP="00EE7EBB" w:rsidRDefault="00004E42" w14:paraId="6A718376" w14:textId="77777777">
            <w:pPr>
              <w:spacing w:after="0" w:line="240" w:lineRule="auto"/>
              <w:jc w:val="center"/>
              <w:rPr>
                <w:rFonts w:ascii="Arial" w:hAnsi="Arial" w:cs="Arial"/>
                <w:sz w:val="18"/>
                <w:szCs w:val="18"/>
              </w:rPr>
            </w:pPr>
            <w:r w:rsidRPr="00EE7EBB">
              <w:rPr>
                <w:rFonts w:ascii="Arial" w:hAnsi="Arial" w:cs="Arial"/>
                <w:sz w:val="18"/>
                <w:szCs w:val="18"/>
              </w:rPr>
              <w:t>- Macromedição implantada na área de intervenção;</w:t>
            </w:r>
          </w:p>
          <w:p w:rsidRPr="00EE7EBB" w:rsidR="00004E42" w:rsidP="00EE7EBB" w:rsidRDefault="00004E42" w14:paraId="1FCD385C" w14:textId="77777777">
            <w:pPr>
              <w:spacing w:after="0" w:line="240" w:lineRule="auto"/>
              <w:jc w:val="center"/>
              <w:rPr>
                <w:rFonts w:ascii="Arial" w:hAnsi="Arial" w:cs="Arial"/>
                <w:sz w:val="18"/>
                <w:szCs w:val="18"/>
              </w:rPr>
            </w:pPr>
            <w:r w:rsidRPr="00EE7EBB">
              <w:rPr>
                <w:rFonts w:ascii="Arial" w:hAnsi="Arial" w:cs="Arial"/>
                <w:sz w:val="18"/>
                <w:szCs w:val="18"/>
              </w:rPr>
              <w:t>- Setorização da rede de distribuição implantada na área de intervenção;</w:t>
            </w:r>
          </w:p>
          <w:p w:rsidRPr="00EE7EBB" w:rsidR="00004E42" w:rsidP="00EE7EBB" w:rsidRDefault="00004E42" w14:paraId="1EF7E9E1" w14:textId="77777777">
            <w:pPr>
              <w:spacing w:after="0" w:line="240" w:lineRule="auto"/>
              <w:jc w:val="center"/>
              <w:rPr>
                <w:rFonts w:ascii="Arial" w:hAnsi="Arial" w:cs="Arial"/>
                <w:sz w:val="18"/>
                <w:szCs w:val="18"/>
              </w:rPr>
            </w:pPr>
            <w:r w:rsidRPr="00EE7EBB">
              <w:rPr>
                <w:rFonts w:ascii="Arial" w:hAnsi="Arial" w:cs="Arial"/>
                <w:sz w:val="18"/>
                <w:szCs w:val="18"/>
              </w:rPr>
              <w:t>- Controle de pressão implantada na área de intervenção.</w:t>
            </w:r>
          </w:p>
        </w:tc>
      </w:tr>
      <w:tr w:rsidRPr="00EE7EBB" w:rsidR="00004E42" w:rsidTr="00EE7EBB" w14:paraId="78ADCA8E" w14:textId="77777777">
        <w:trPr>
          <w:trHeight w:val="1567"/>
          <w:tblHeader/>
          <w:jc w:val="center"/>
        </w:trPr>
        <w:tc>
          <w:tcPr>
            <w:tcW w:w="716" w:type="dxa"/>
            <w:shd w:val="clear" w:color="auto" w:fill="DBE5F1"/>
            <w:vAlign w:val="center"/>
          </w:tcPr>
          <w:p w:rsidRPr="00EE7EBB" w:rsidR="00004E42" w:rsidP="00EE7EBB" w:rsidRDefault="00004E42" w14:paraId="113654D9" w14:textId="77777777">
            <w:pPr>
              <w:spacing w:after="0" w:line="240" w:lineRule="auto"/>
              <w:jc w:val="center"/>
              <w:rPr>
                <w:rFonts w:ascii="Arial" w:hAnsi="Arial" w:cs="Arial"/>
                <w:b/>
                <w:sz w:val="18"/>
                <w:szCs w:val="18"/>
              </w:rPr>
            </w:pPr>
            <w:r w:rsidRPr="00EE7EBB">
              <w:rPr>
                <w:rFonts w:ascii="Arial" w:hAnsi="Arial" w:cs="Arial"/>
                <w:b/>
                <w:sz w:val="18"/>
                <w:szCs w:val="18"/>
              </w:rPr>
              <w:t>7</w:t>
            </w:r>
          </w:p>
        </w:tc>
        <w:tc>
          <w:tcPr>
            <w:tcW w:w="2711" w:type="dxa"/>
            <w:shd w:val="clear" w:color="auto" w:fill="DBE5F1"/>
            <w:vAlign w:val="center"/>
          </w:tcPr>
          <w:p w:rsidRPr="00EE7EBB" w:rsidR="00004E42" w:rsidP="00EE7EBB" w:rsidRDefault="00004E42" w14:paraId="6C61CCDD" w14:textId="77777777">
            <w:pPr>
              <w:spacing w:after="0" w:line="240" w:lineRule="auto"/>
              <w:jc w:val="center"/>
              <w:rPr>
                <w:rFonts w:ascii="Arial" w:hAnsi="Arial" w:cs="Arial"/>
                <w:sz w:val="18"/>
                <w:szCs w:val="18"/>
              </w:rPr>
            </w:pPr>
            <w:r w:rsidRPr="00EE7EBB">
              <w:rPr>
                <w:rFonts w:ascii="Arial" w:hAnsi="Arial" w:cs="Arial"/>
                <w:sz w:val="18"/>
                <w:szCs w:val="18"/>
              </w:rPr>
              <w:t>Telemetria</w:t>
            </w:r>
          </w:p>
        </w:tc>
        <w:tc>
          <w:tcPr>
            <w:tcW w:w="6278" w:type="dxa"/>
            <w:shd w:val="clear" w:color="auto" w:fill="DBE5F1"/>
            <w:vAlign w:val="center"/>
          </w:tcPr>
          <w:p w:rsidRPr="00EE7EBB" w:rsidR="00004E42" w:rsidP="00EE7EBB" w:rsidRDefault="00004E42" w14:paraId="7EFD37C9" w14:textId="77777777">
            <w:pPr>
              <w:spacing w:after="0" w:line="240" w:lineRule="auto"/>
              <w:jc w:val="center"/>
              <w:rPr>
                <w:rFonts w:ascii="Arial" w:hAnsi="Arial" w:cs="Arial"/>
                <w:sz w:val="18"/>
                <w:szCs w:val="18"/>
              </w:rPr>
            </w:pPr>
            <w:r w:rsidRPr="00EE7EBB">
              <w:rPr>
                <w:rFonts w:ascii="Arial" w:hAnsi="Arial" w:cs="Arial"/>
                <w:sz w:val="18"/>
                <w:szCs w:val="18"/>
              </w:rPr>
              <w:t>- Cadastro técnico do sistema de abastecimento de água da área de intervenção;</w:t>
            </w:r>
          </w:p>
          <w:p w:rsidRPr="00EE7EBB" w:rsidR="00004E42" w:rsidP="00EE7EBB" w:rsidRDefault="00004E42" w14:paraId="535223D0" w14:textId="77777777">
            <w:pPr>
              <w:spacing w:after="0" w:line="240" w:lineRule="auto"/>
              <w:jc w:val="center"/>
              <w:rPr>
                <w:rFonts w:ascii="Arial" w:hAnsi="Arial" w:cs="Arial"/>
                <w:sz w:val="18"/>
                <w:szCs w:val="18"/>
              </w:rPr>
            </w:pPr>
            <w:r w:rsidRPr="00EE7EBB">
              <w:rPr>
                <w:rFonts w:ascii="Arial" w:hAnsi="Arial" w:cs="Arial"/>
                <w:sz w:val="18"/>
                <w:szCs w:val="18"/>
              </w:rPr>
              <w:t>- Macromedição implantada na área de intervenção;</w:t>
            </w:r>
          </w:p>
          <w:p w:rsidRPr="00EE7EBB" w:rsidR="00004E42" w:rsidP="00EE7EBB" w:rsidRDefault="00004E42" w14:paraId="1134BDE7" w14:textId="77777777">
            <w:pPr>
              <w:spacing w:after="0" w:line="240" w:lineRule="auto"/>
              <w:jc w:val="center"/>
              <w:rPr>
                <w:rFonts w:ascii="Arial" w:hAnsi="Arial" w:cs="Arial"/>
                <w:sz w:val="18"/>
                <w:szCs w:val="18"/>
              </w:rPr>
            </w:pPr>
            <w:r w:rsidRPr="00EE7EBB">
              <w:rPr>
                <w:rFonts w:ascii="Arial" w:hAnsi="Arial" w:cs="Arial"/>
                <w:sz w:val="18"/>
                <w:szCs w:val="18"/>
              </w:rPr>
              <w:t>- Setorização da rede de distribuição implantada na área de intervenção;</w:t>
            </w:r>
          </w:p>
          <w:p w:rsidRPr="00EE7EBB" w:rsidR="00004E42" w:rsidP="00EE7EBB" w:rsidRDefault="00004E42" w14:paraId="2F660A81" w14:textId="77777777">
            <w:pPr>
              <w:spacing w:after="0" w:line="240" w:lineRule="auto"/>
              <w:jc w:val="center"/>
              <w:rPr>
                <w:rFonts w:ascii="Arial" w:hAnsi="Arial" w:cs="Arial"/>
                <w:sz w:val="18"/>
                <w:szCs w:val="18"/>
              </w:rPr>
            </w:pPr>
            <w:r w:rsidRPr="00EE7EBB">
              <w:rPr>
                <w:rFonts w:ascii="Arial" w:hAnsi="Arial" w:cs="Arial"/>
                <w:sz w:val="18"/>
                <w:szCs w:val="18"/>
              </w:rPr>
              <w:t>- Controle de pressão implantada na área de intervenção.</w:t>
            </w:r>
          </w:p>
        </w:tc>
      </w:tr>
      <w:tr w:rsidRPr="00EE7EBB" w:rsidR="00004E42" w:rsidTr="00EE7EBB" w14:paraId="0694747B" w14:textId="77777777">
        <w:trPr>
          <w:trHeight w:val="1567"/>
          <w:tblHeader/>
          <w:jc w:val="center"/>
        </w:trPr>
        <w:tc>
          <w:tcPr>
            <w:tcW w:w="716" w:type="dxa"/>
            <w:shd w:val="clear" w:color="auto" w:fill="DBE5F1"/>
            <w:vAlign w:val="center"/>
          </w:tcPr>
          <w:p w:rsidRPr="00EE7EBB" w:rsidR="00004E42" w:rsidP="00EE7EBB" w:rsidRDefault="00004E42" w14:paraId="3E40A5AB" w14:textId="77777777">
            <w:pPr>
              <w:spacing w:after="0" w:line="240" w:lineRule="auto"/>
              <w:jc w:val="center"/>
              <w:rPr>
                <w:rFonts w:ascii="Arial" w:hAnsi="Arial" w:cs="Arial"/>
                <w:b/>
                <w:sz w:val="18"/>
                <w:szCs w:val="18"/>
              </w:rPr>
            </w:pPr>
            <w:r w:rsidRPr="00EE7EBB">
              <w:rPr>
                <w:rFonts w:ascii="Arial" w:hAnsi="Arial" w:cs="Arial"/>
                <w:b/>
                <w:sz w:val="18"/>
                <w:szCs w:val="18"/>
              </w:rPr>
              <w:t>8</w:t>
            </w:r>
          </w:p>
        </w:tc>
        <w:tc>
          <w:tcPr>
            <w:tcW w:w="2711" w:type="dxa"/>
            <w:shd w:val="clear" w:color="auto" w:fill="DBE5F1"/>
            <w:vAlign w:val="center"/>
          </w:tcPr>
          <w:p w:rsidRPr="00EE7EBB" w:rsidR="00004E42" w:rsidP="00EE7EBB" w:rsidRDefault="00004E42" w14:paraId="5120632B" w14:textId="77777777">
            <w:pPr>
              <w:spacing w:after="0" w:line="240" w:lineRule="auto"/>
              <w:jc w:val="center"/>
              <w:rPr>
                <w:rFonts w:ascii="Arial" w:hAnsi="Arial" w:cs="Arial"/>
                <w:sz w:val="18"/>
                <w:szCs w:val="18"/>
              </w:rPr>
            </w:pPr>
            <w:r w:rsidRPr="00EE7EBB">
              <w:rPr>
                <w:rFonts w:ascii="Arial" w:hAnsi="Arial" w:cs="Arial"/>
                <w:sz w:val="18"/>
                <w:szCs w:val="18"/>
              </w:rPr>
              <w:t>Pesquisa de vazamentos não visíveis</w:t>
            </w:r>
          </w:p>
        </w:tc>
        <w:tc>
          <w:tcPr>
            <w:tcW w:w="6278" w:type="dxa"/>
            <w:shd w:val="clear" w:color="auto" w:fill="DBE5F1"/>
            <w:vAlign w:val="center"/>
          </w:tcPr>
          <w:p w:rsidRPr="00EE7EBB" w:rsidR="00004E42" w:rsidP="00EE7EBB" w:rsidRDefault="00004E42" w14:paraId="62893E7D" w14:textId="77777777">
            <w:pPr>
              <w:spacing w:after="0" w:line="240" w:lineRule="auto"/>
              <w:jc w:val="center"/>
              <w:rPr>
                <w:rFonts w:ascii="Arial" w:hAnsi="Arial" w:cs="Arial"/>
                <w:sz w:val="18"/>
                <w:szCs w:val="18"/>
              </w:rPr>
            </w:pPr>
            <w:r w:rsidRPr="00EE7EBB">
              <w:rPr>
                <w:rFonts w:ascii="Arial" w:hAnsi="Arial" w:cs="Arial"/>
                <w:sz w:val="18"/>
                <w:szCs w:val="18"/>
              </w:rPr>
              <w:t>- Cadastro técnico do sistema de abastecimento de água da área de intervenção;</w:t>
            </w:r>
          </w:p>
          <w:p w:rsidRPr="00EE7EBB" w:rsidR="00004E42" w:rsidP="00EE7EBB" w:rsidRDefault="00004E42" w14:paraId="462F2165" w14:textId="77777777">
            <w:pPr>
              <w:spacing w:after="0" w:line="240" w:lineRule="auto"/>
              <w:jc w:val="center"/>
              <w:rPr>
                <w:rFonts w:ascii="Arial" w:hAnsi="Arial" w:cs="Arial"/>
                <w:sz w:val="18"/>
                <w:szCs w:val="18"/>
              </w:rPr>
            </w:pPr>
            <w:r w:rsidRPr="00EE7EBB">
              <w:rPr>
                <w:rFonts w:ascii="Arial" w:hAnsi="Arial" w:cs="Arial"/>
                <w:sz w:val="18"/>
                <w:szCs w:val="18"/>
              </w:rPr>
              <w:t>- Macromedição implantada na área de intervenção;</w:t>
            </w:r>
          </w:p>
          <w:p w:rsidRPr="00EE7EBB" w:rsidR="00004E42" w:rsidP="00EE7EBB" w:rsidRDefault="00004E42" w14:paraId="1920ED52" w14:textId="77777777">
            <w:pPr>
              <w:spacing w:after="0" w:line="240" w:lineRule="auto"/>
              <w:jc w:val="center"/>
              <w:rPr>
                <w:rFonts w:ascii="Arial" w:hAnsi="Arial" w:cs="Arial"/>
                <w:sz w:val="18"/>
                <w:szCs w:val="18"/>
              </w:rPr>
            </w:pPr>
            <w:r w:rsidRPr="00EE7EBB">
              <w:rPr>
                <w:rFonts w:ascii="Arial" w:hAnsi="Arial" w:cs="Arial"/>
                <w:sz w:val="18"/>
                <w:szCs w:val="18"/>
              </w:rPr>
              <w:t>- Setorização da rede de distribuição implantada na área de intervenção;</w:t>
            </w:r>
          </w:p>
          <w:p w:rsidRPr="00EE7EBB" w:rsidR="00004E42" w:rsidP="00EE7EBB" w:rsidRDefault="00004E42" w14:paraId="1F3D1D29" w14:textId="77777777">
            <w:pPr>
              <w:spacing w:after="0" w:line="240" w:lineRule="auto"/>
              <w:jc w:val="center"/>
              <w:rPr>
                <w:rFonts w:ascii="Arial" w:hAnsi="Arial" w:cs="Arial"/>
                <w:sz w:val="18"/>
                <w:szCs w:val="18"/>
              </w:rPr>
            </w:pPr>
            <w:r w:rsidRPr="00EE7EBB">
              <w:rPr>
                <w:rFonts w:ascii="Arial" w:hAnsi="Arial" w:cs="Arial"/>
                <w:sz w:val="18"/>
                <w:szCs w:val="18"/>
              </w:rPr>
              <w:t>- Controle de pressão implantada na área de intervenção.</w:t>
            </w:r>
          </w:p>
        </w:tc>
      </w:tr>
      <w:tr w:rsidRPr="00EE7EBB" w:rsidR="00004E42" w:rsidTr="00EE7EBB" w14:paraId="2D7A105E" w14:textId="77777777">
        <w:trPr>
          <w:trHeight w:val="2638"/>
          <w:tblHeader/>
          <w:jc w:val="center"/>
        </w:trPr>
        <w:tc>
          <w:tcPr>
            <w:tcW w:w="716" w:type="dxa"/>
            <w:shd w:val="clear" w:color="auto" w:fill="DBE5F1"/>
            <w:vAlign w:val="center"/>
          </w:tcPr>
          <w:p w:rsidRPr="00EE7EBB" w:rsidR="00004E42" w:rsidP="00EE7EBB" w:rsidRDefault="00004E42" w14:paraId="08454A36" w14:textId="77777777">
            <w:pPr>
              <w:spacing w:after="0" w:line="240" w:lineRule="auto"/>
              <w:jc w:val="center"/>
              <w:rPr>
                <w:rFonts w:ascii="Arial" w:hAnsi="Arial" w:cs="Arial"/>
                <w:b/>
                <w:sz w:val="18"/>
                <w:szCs w:val="18"/>
              </w:rPr>
            </w:pPr>
            <w:r w:rsidRPr="00EE7EBB">
              <w:rPr>
                <w:rFonts w:ascii="Arial" w:hAnsi="Arial" w:cs="Arial"/>
                <w:b/>
                <w:sz w:val="18"/>
                <w:szCs w:val="18"/>
              </w:rPr>
              <w:t>9</w:t>
            </w:r>
          </w:p>
        </w:tc>
        <w:tc>
          <w:tcPr>
            <w:tcW w:w="2711" w:type="dxa"/>
            <w:shd w:val="clear" w:color="auto" w:fill="DBE5F1"/>
            <w:vAlign w:val="center"/>
          </w:tcPr>
          <w:p w:rsidRPr="00EE7EBB" w:rsidR="00004E42" w:rsidP="00EE7EBB" w:rsidRDefault="00004E42" w14:paraId="653C9D95" w14:textId="77777777">
            <w:pPr>
              <w:spacing w:after="0" w:line="240" w:lineRule="auto"/>
              <w:jc w:val="center"/>
              <w:rPr>
                <w:rFonts w:ascii="Arial" w:hAnsi="Arial" w:cs="Arial"/>
                <w:sz w:val="18"/>
                <w:szCs w:val="18"/>
              </w:rPr>
            </w:pPr>
            <w:r w:rsidRPr="00EE7EBB">
              <w:rPr>
                <w:rFonts w:ascii="Arial" w:hAnsi="Arial" w:cs="Arial"/>
                <w:sz w:val="18"/>
                <w:szCs w:val="18"/>
              </w:rPr>
              <w:t>Outras</w:t>
            </w:r>
          </w:p>
        </w:tc>
        <w:tc>
          <w:tcPr>
            <w:tcW w:w="6278" w:type="dxa"/>
            <w:shd w:val="clear" w:color="auto" w:fill="DBE5F1"/>
            <w:vAlign w:val="center"/>
          </w:tcPr>
          <w:p w:rsidRPr="00EE7EBB" w:rsidR="00004E42" w:rsidP="00EE7EBB" w:rsidRDefault="00004E42" w14:paraId="61763E29" w14:textId="77777777">
            <w:pPr>
              <w:spacing w:after="0" w:line="240" w:lineRule="auto"/>
              <w:jc w:val="center"/>
              <w:rPr>
                <w:rFonts w:ascii="Arial" w:hAnsi="Arial" w:cs="Arial"/>
                <w:sz w:val="18"/>
                <w:szCs w:val="18"/>
              </w:rPr>
            </w:pPr>
            <w:r w:rsidRPr="00EE7EBB">
              <w:rPr>
                <w:rFonts w:ascii="Arial" w:hAnsi="Arial" w:cs="Arial"/>
                <w:sz w:val="18"/>
                <w:szCs w:val="18"/>
              </w:rPr>
              <w:t>- Cadastro técnico do sistema de abastecimento de água da área de intervenção;</w:t>
            </w:r>
          </w:p>
          <w:p w:rsidRPr="00EE7EBB" w:rsidR="00004E42" w:rsidP="00EE7EBB" w:rsidRDefault="00004E42" w14:paraId="103B8D5B" w14:textId="77777777">
            <w:pPr>
              <w:spacing w:after="0" w:line="240" w:lineRule="auto"/>
              <w:jc w:val="center"/>
              <w:rPr>
                <w:rFonts w:ascii="Arial" w:hAnsi="Arial" w:cs="Arial"/>
                <w:sz w:val="18"/>
                <w:szCs w:val="18"/>
              </w:rPr>
            </w:pPr>
            <w:r w:rsidRPr="00EE7EBB">
              <w:rPr>
                <w:rFonts w:ascii="Arial" w:hAnsi="Arial" w:cs="Arial"/>
                <w:sz w:val="18"/>
                <w:szCs w:val="18"/>
              </w:rPr>
              <w:t>- Macromedição implantada na área de intervenção;</w:t>
            </w:r>
          </w:p>
          <w:p w:rsidRPr="00EE7EBB" w:rsidR="00004E42" w:rsidP="00EE7EBB" w:rsidRDefault="00004E42" w14:paraId="57AA8318" w14:textId="77777777">
            <w:pPr>
              <w:spacing w:after="0" w:line="240" w:lineRule="auto"/>
              <w:jc w:val="center"/>
              <w:rPr>
                <w:rFonts w:ascii="Arial" w:hAnsi="Arial" w:cs="Arial"/>
                <w:sz w:val="18"/>
                <w:szCs w:val="18"/>
              </w:rPr>
            </w:pPr>
            <w:r w:rsidRPr="00EE7EBB">
              <w:rPr>
                <w:rFonts w:ascii="Arial" w:hAnsi="Arial" w:cs="Arial"/>
                <w:sz w:val="18"/>
                <w:szCs w:val="18"/>
              </w:rPr>
              <w:t>- Setorização da rede de distribuição implantada na área de intervenção;</w:t>
            </w:r>
          </w:p>
          <w:p w:rsidRPr="00EE7EBB" w:rsidR="00004E42" w:rsidP="00EE7EBB" w:rsidRDefault="00004E42" w14:paraId="437421E9" w14:textId="77777777">
            <w:pPr>
              <w:spacing w:after="0" w:line="240" w:lineRule="auto"/>
              <w:jc w:val="center"/>
              <w:rPr>
                <w:rFonts w:ascii="Arial" w:hAnsi="Arial" w:cs="Arial"/>
                <w:sz w:val="18"/>
                <w:szCs w:val="18"/>
              </w:rPr>
            </w:pPr>
            <w:r w:rsidRPr="00EE7EBB">
              <w:rPr>
                <w:rFonts w:ascii="Arial" w:hAnsi="Arial" w:cs="Arial"/>
                <w:sz w:val="18"/>
                <w:szCs w:val="18"/>
              </w:rPr>
              <w:t>- Controle de pressão implantada na área de intervenção</w:t>
            </w:r>
            <w:r w:rsidRPr="00EE7EBB" w:rsidR="003C591F">
              <w:rPr>
                <w:rFonts w:ascii="Arial" w:hAnsi="Arial" w:cs="Arial"/>
                <w:sz w:val="18"/>
                <w:szCs w:val="18"/>
              </w:rPr>
              <w:t>;</w:t>
            </w:r>
          </w:p>
          <w:p w:rsidRPr="00EE7EBB" w:rsidR="00004E42" w:rsidP="00EE7EBB" w:rsidRDefault="00004E42" w14:paraId="5945BA97" w14:textId="77777777">
            <w:pPr>
              <w:spacing w:after="0" w:line="240" w:lineRule="auto"/>
              <w:jc w:val="center"/>
              <w:rPr>
                <w:rFonts w:ascii="Arial" w:hAnsi="Arial" w:cs="Arial"/>
                <w:sz w:val="18"/>
                <w:szCs w:val="18"/>
              </w:rPr>
            </w:pPr>
            <w:r w:rsidRPr="00EE7EBB">
              <w:rPr>
                <w:rFonts w:ascii="Arial" w:hAnsi="Arial" w:cs="Arial"/>
                <w:sz w:val="18"/>
                <w:szCs w:val="18"/>
              </w:rPr>
              <w:t>- Micromedição implantada na área de intervenção;</w:t>
            </w:r>
          </w:p>
          <w:p w:rsidRPr="00EE7EBB" w:rsidR="00004E42" w:rsidP="00EE7EBB" w:rsidRDefault="00004E42" w14:paraId="63140F9D" w14:textId="77777777">
            <w:pPr>
              <w:spacing w:after="0" w:line="240" w:lineRule="auto"/>
              <w:jc w:val="center"/>
              <w:rPr>
                <w:rFonts w:ascii="Arial" w:hAnsi="Arial" w:cs="Arial"/>
                <w:sz w:val="18"/>
                <w:szCs w:val="18"/>
              </w:rPr>
            </w:pPr>
            <w:r w:rsidRPr="00EE7EBB">
              <w:rPr>
                <w:rFonts w:ascii="Arial" w:hAnsi="Arial" w:cs="Arial"/>
                <w:sz w:val="18"/>
                <w:szCs w:val="18"/>
              </w:rPr>
              <w:t>- Telemetria implantada na área de intervenção;</w:t>
            </w:r>
          </w:p>
          <w:p w:rsidRPr="00EE7EBB" w:rsidR="00004E42" w:rsidP="00EE7EBB" w:rsidRDefault="00004E42" w14:paraId="13A7F54C" w14:textId="77777777">
            <w:pPr>
              <w:spacing w:after="0" w:line="240" w:lineRule="auto"/>
              <w:jc w:val="center"/>
              <w:rPr>
                <w:rFonts w:ascii="Arial" w:hAnsi="Arial" w:cs="Arial"/>
                <w:sz w:val="18"/>
                <w:szCs w:val="18"/>
              </w:rPr>
            </w:pPr>
            <w:r w:rsidRPr="00EE7EBB">
              <w:rPr>
                <w:rFonts w:ascii="Arial" w:hAnsi="Arial" w:cs="Arial"/>
                <w:sz w:val="18"/>
                <w:szCs w:val="18"/>
              </w:rPr>
              <w:t>- Programa de pesquisa de vazamentos não visíveis implantados na área de intervenção.</w:t>
            </w:r>
          </w:p>
        </w:tc>
      </w:tr>
    </w:tbl>
    <w:p w:rsidRPr="00EE7EBB" w:rsidR="00004E42" w:rsidP="009031FA" w:rsidRDefault="00004E42" w14:paraId="3ED2C2FC" w14:textId="2AD03333">
      <w:pPr>
        <w:spacing w:before="120" w:after="120" w:line="240" w:lineRule="auto"/>
        <w:rPr>
          <w:rFonts w:ascii="Arial" w:hAnsi="Arial" w:cs="Arial"/>
          <w:sz w:val="20"/>
          <w:szCs w:val="20"/>
        </w:rPr>
      </w:pPr>
      <w:r w:rsidRPr="00EE7EBB">
        <w:rPr>
          <w:rFonts w:ascii="Arial" w:hAnsi="Arial" w:cs="Arial"/>
          <w:sz w:val="20"/>
          <w:szCs w:val="20"/>
        </w:rPr>
        <w:t xml:space="preserve">Fonte: </w:t>
      </w:r>
      <w:r w:rsidRPr="00EE7EBB" w:rsidR="00C67A45">
        <w:rPr>
          <w:rFonts w:ascii="Arial" w:hAnsi="Arial" w:cs="Arial"/>
          <w:sz w:val="20"/>
          <w:szCs w:val="20"/>
        </w:rPr>
        <w:t xml:space="preserve">Manual Orientativo </w:t>
      </w:r>
      <w:r w:rsidRPr="00EE7EBB" w:rsidR="00EA3A8F">
        <w:rPr>
          <w:rFonts w:ascii="Arial" w:hAnsi="Arial" w:cs="Arial"/>
          <w:sz w:val="20"/>
          <w:szCs w:val="20"/>
        </w:rPr>
        <w:t xml:space="preserve">para </w:t>
      </w:r>
      <w:r w:rsidRPr="00EE7EBB" w:rsidR="009031FA">
        <w:rPr>
          <w:rFonts w:ascii="Arial" w:hAnsi="Arial" w:cs="Arial"/>
          <w:sz w:val="20"/>
          <w:szCs w:val="20"/>
        </w:rPr>
        <w:t>Sele</w:t>
      </w:r>
      <w:r w:rsidRPr="00EE7EBB" w:rsidR="00C67A45">
        <w:rPr>
          <w:rFonts w:ascii="Arial" w:hAnsi="Arial" w:cs="Arial"/>
          <w:sz w:val="20"/>
          <w:szCs w:val="20"/>
        </w:rPr>
        <w:t xml:space="preserve">ção </w:t>
      </w:r>
      <w:r w:rsidRPr="00EE7EBB" w:rsidR="00EA3A8F">
        <w:rPr>
          <w:rFonts w:ascii="Arial" w:hAnsi="Arial" w:cs="Arial"/>
          <w:sz w:val="20"/>
          <w:szCs w:val="20"/>
        </w:rPr>
        <w:t xml:space="preserve">e Indicação </w:t>
      </w:r>
      <w:r w:rsidRPr="00EE7EBB" w:rsidR="00C67A45">
        <w:rPr>
          <w:rFonts w:ascii="Arial" w:hAnsi="Arial" w:cs="Arial"/>
          <w:sz w:val="20"/>
          <w:szCs w:val="20"/>
        </w:rPr>
        <w:t>de Empreendimentos – PCJ.T.MA.001/201</w:t>
      </w:r>
      <w:r w:rsidR="00791CFB">
        <w:rPr>
          <w:rFonts w:ascii="Arial" w:hAnsi="Arial" w:cs="Arial"/>
          <w:sz w:val="20"/>
          <w:szCs w:val="20"/>
        </w:rPr>
        <w:t>8</w:t>
      </w:r>
      <w:r w:rsidRPr="00EE7EBB" w:rsidR="00C67A45">
        <w:rPr>
          <w:rFonts w:ascii="Arial" w:hAnsi="Arial" w:cs="Arial"/>
          <w:sz w:val="20"/>
          <w:szCs w:val="20"/>
        </w:rPr>
        <w:t>.</w:t>
      </w:r>
    </w:p>
    <w:p w:rsidRPr="005F66C4" w:rsidR="00004E42" w:rsidP="00E8404C" w:rsidRDefault="00B4053F" w14:paraId="368F1969" w14:textId="77777777">
      <w:pPr>
        <w:pStyle w:val="Ttulo1"/>
        <w:rPr>
          <w:rFonts w:cs="Arial"/>
          <w:szCs w:val="22"/>
        </w:rPr>
      </w:pPr>
      <w:bookmarkStart w:name="_Toc381013220" w:id="267"/>
      <w:bookmarkStart w:name="_Toc381013345" w:id="268"/>
      <w:bookmarkStart w:name="_Toc381013221" w:id="269"/>
      <w:bookmarkStart w:name="_Toc381013346" w:id="270"/>
      <w:bookmarkStart w:name="_Toc381013222" w:id="271"/>
      <w:bookmarkStart w:name="_Toc381013347" w:id="272"/>
      <w:bookmarkStart w:name="_Toc381013223" w:id="273"/>
      <w:bookmarkStart w:name="_Toc381013348" w:id="274"/>
      <w:bookmarkStart w:name="_Toc381013224" w:id="275"/>
      <w:bookmarkStart w:name="_Toc381013349" w:id="276"/>
      <w:bookmarkStart w:name="_Toc381013225" w:id="277"/>
      <w:bookmarkStart w:name="_Toc381013350" w:id="278"/>
      <w:bookmarkStart w:name="_Toc381013226" w:id="279"/>
      <w:bookmarkStart w:name="_Toc381013351" w:id="280"/>
      <w:bookmarkStart w:name="_Toc381013227" w:id="281"/>
      <w:bookmarkStart w:name="_Toc381013352" w:id="282"/>
      <w:bookmarkStart w:name="_Toc381013228" w:id="283"/>
      <w:bookmarkStart w:name="_Toc381013353" w:id="284"/>
      <w:bookmarkStart w:name="_Toc381013229" w:id="285"/>
      <w:bookmarkStart w:name="_Toc381013354" w:id="286"/>
      <w:bookmarkStart w:name="_Toc381192254" w:id="287"/>
      <w:bookmarkStart w:name="_Toc70526147" w:id="288"/>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5F66C4">
        <w:rPr>
          <w:rFonts w:cs="Arial"/>
          <w:szCs w:val="22"/>
        </w:rPr>
        <w:lastRenderedPageBreak/>
        <w:t xml:space="preserve">FORMAS DE </w:t>
      </w:r>
      <w:r w:rsidRPr="005F66C4" w:rsidR="00241208">
        <w:rPr>
          <w:rFonts w:cs="Arial"/>
          <w:szCs w:val="22"/>
        </w:rPr>
        <w:t>APRESENTAÇÃO DO</w:t>
      </w:r>
      <w:r w:rsidRPr="005F66C4">
        <w:rPr>
          <w:rFonts w:cs="Arial"/>
          <w:szCs w:val="22"/>
        </w:rPr>
        <w:t>S PRODUTOS</w:t>
      </w:r>
      <w:bookmarkEnd w:id="287"/>
      <w:bookmarkEnd w:id="288"/>
    </w:p>
    <w:p w:rsidRPr="005F66C4" w:rsidR="008F1BB1" w:rsidP="00502041" w:rsidRDefault="008F1BB1" w14:paraId="2ACE9F26" w14:textId="77777777">
      <w:pPr>
        <w:spacing w:after="120" w:line="240" w:lineRule="auto"/>
        <w:ind w:firstLine="720"/>
        <w:jc w:val="both"/>
        <w:rPr>
          <w:rFonts w:ascii="Arial" w:hAnsi="Arial" w:cs="Arial"/>
        </w:rPr>
      </w:pPr>
    </w:p>
    <w:p w:rsidRPr="005F66C4" w:rsidR="00004E42" w:rsidP="00E061D4" w:rsidRDefault="00004E42" w14:paraId="53BC2BA7" w14:textId="77777777">
      <w:pPr>
        <w:pStyle w:val="Ttulo2"/>
        <w:rPr>
          <w:rFonts w:ascii="Arial" w:hAnsi="Arial" w:cs="Arial"/>
          <w:sz w:val="22"/>
          <w:szCs w:val="22"/>
        </w:rPr>
      </w:pPr>
      <w:bookmarkStart w:name="_Toc381192256" w:id="289"/>
      <w:bookmarkStart w:name="_Toc381190688" w:id="290"/>
      <w:bookmarkStart w:name="_Toc381190729" w:id="291"/>
      <w:bookmarkStart w:name="_Toc381191007" w:id="292"/>
      <w:bookmarkStart w:name="_Toc381192255" w:id="293"/>
      <w:bookmarkStart w:name="_Toc383776534" w:id="294"/>
      <w:bookmarkStart w:name="_Toc70526148" w:id="295"/>
      <w:bookmarkEnd w:id="290"/>
      <w:bookmarkEnd w:id="291"/>
      <w:bookmarkEnd w:id="292"/>
      <w:bookmarkEnd w:id="293"/>
      <w:bookmarkEnd w:id="294"/>
      <w:r w:rsidRPr="005F66C4">
        <w:rPr>
          <w:rFonts w:ascii="Arial" w:hAnsi="Arial" w:cs="Arial"/>
          <w:sz w:val="22"/>
          <w:szCs w:val="22"/>
        </w:rPr>
        <w:t>Resultados Esperados</w:t>
      </w:r>
      <w:bookmarkEnd w:id="289"/>
      <w:bookmarkEnd w:id="295"/>
    </w:p>
    <w:p w:rsidRPr="005F66C4" w:rsidR="00004E42" w:rsidP="005F66C4" w:rsidRDefault="00004E42" w14:paraId="74E37E01" w14:textId="77777777">
      <w:pPr>
        <w:pStyle w:val="NORMAL0"/>
        <w:rPr>
          <w:highlight w:val="yellow"/>
        </w:rPr>
      </w:pPr>
      <w:r w:rsidRPr="005F66C4">
        <w:t>As atividades a</w:t>
      </w:r>
      <w:r w:rsidRPr="005F66C4" w:rsidR="005165BC">
        <w:t xml:space="preserve"> serem implantadas, previstas na REVISÃO DO</w:t>
      </w:r>
      <w:r w:rsidRPr="005F66C4">
        <w:t xml:space="preserve"> PLANO DIRETOR</w:t>
      </w:r>
      <w:r w:rsidRPr="005F66C4" w:rsidR="00A54276">
        <w:t xml:space="preserve"> DE COMBATE ÀS PERDAS</w:t>
      </w:r>
      <w:r w:rsidRPr="005F66C4">
        <w:t>, tendem a contribuir consideravelmente com o decréscimo do índice de perda de água no município.</w:t>
      </w:r>
    </w:p>
    <w:p w:rsidRPr="005F66C4" w:rsidR="00004E42" w:rsidP="005F66C4" w:rsidRDefault="00004E42" w14:paraId="5665F27C" w14:textId="77777777">
      <w:pPr>
        <w:pStyle w:val="NORMAL0"/>
        <w:rPr>
          <w:highlight w:val="yellow"/>
        </w:rPr>
      </w:pPr>
      <w:r w:rsidRPr="005F66C4">
        <w:t>Assim, o retorno dos investimentos deverá ser rapidamente recuperado tendo em vista que a economia gerada no processo de tratamento e distribuição de água tratada será rapidamente percebida por todos, isto é, uma relevante parcela dos investimentos atualmente aplicados no processo de produção, poderá ser investida em outras finalidades</w:t>
      </w:r>
      <w:r w:rsidRPr="005F66C4" w:rsidR="00E56F45">
        <w:t>,</w:t>
      </w:r>
      <w:r w:rsidRPr="005F66C4">
        <w:t xml:space="preserve"> como por exemplo, melhorias do sistema atual. As ferramentas gerenciais que serão obtidas em fim de plano permitirão aos executivos da ERSS administrar o sistema de abastecimento de forma cada vez mais otimizada</w:t>
      </w:r>
      <w:r w:rsidRPr="005F66C4" w:rsidR="00E56F45">
        <w:t>,</w:t>
      </w:r>
      <w:r w:rsidRPr="005F66C4">
        <w:t xml:space="preserve"> com qualidade e segurança nas decisões estratégicas</w:t>
      </w:r>
      <w:r w:rsidRPr="005F66C4" w:rsidR="00E56F45">
        <w:t>,</w:t>
      </w:r>
      <w:r w:rsidRPr="005F66C4">
        <w:t xml:space="preserve"> com reflexo imediato no atendimento à população e aumento da eficiência operacional.</w:t>
      </w:r>
    </w:p>
    <w:p w:rsidRPr="00383B13" w:rsidR="00004E42" w:rsidP="005F66C4" w:rsidRDefault="00004E42" w14:paraId="20145E48" w14:textId="77777777">
      <w:pPr>
        <w:pStyle w:val="NORMAL0"/>
      </w:pPr>
      <w:r w:rsidRPr="005F66C4">
        <w:t>Além do aspecto econômico-financeiro, que é extremamente interessante, destaca-se o efetivo alcance s</w:t>
      </w:r>
      <w:r w:rsidRPr="005F66C4" w:rsidR="00E56F45">
        <w:t>o</w:t>
      </w:r>
      <w:r w:rsidRPr="005F66C4">
        <w:t>cioeconômico</w:t>
      </w:r>
      <w:r w:rsidRPr="005F66C4" w:rsidR="00E56F45">
        <w:t>,</w:t>
      </w:r>
      <w:r w:rsidRPr="005F66C4">
        <w:t xml:space="preserve"> que tem abrangência permanente e progressiva, além das questões ambientais referentes aos recursos hídricos, uma vez que as medidas a serem implantadas serão permanentemente ajustadas, buscando-se qualidade e a manutenção do estado da arte em captar, tratar, reservar e distribuir água potável pa</w:t>
      </w:r>
      <w:r w:rsidRPr="005F66C4" w:rsidR="005165BC">
        <w:t xml:space="preserve">ra os municípios </w:t>
      </w:r>
      <w:r w:rsidRPr="00383B13" w:rsidR="005165BC">
        <w:t>englobados pela REVISÃO DO</w:t>
      </w:r>
      <w:r w:rsidRPr="00383B13">
        <w:t xml:space="preserve"> PLANO DIRETOR</w:t>
      </w:r>
      <w:r w:rsidRPr="00383B13" w:rsidR="00A54276">
        <w:t xml:space="preserve"> DE COMBATE ÀS PERDAS</w:t>
      </w:r>
      <w:r w:rsidRPr="00383B13">
        <w:t>.</w:t>
      </w:r>
    </w:p>
    <w:p w:rsidRPr="00383B13" w:rsidR="00E061D4" w:rsidP="005F66C4" w:rsidRDefault="00715FDD" w14:paraId="4871C4D3" w14:textId="77777777">
      <w:pPr>
        <w:pStyle w:val="NORMAL0"/>
      </w:pPr>
      <w:r w:rsidRPr="00383B13">
        <w:t>Ressalta-se a importância da definição no planejamento de uma metodologia / procedimentos para dar continuidade às atividades previstas no Plano pela entidade municipal responsável, inclusive abranger fontes de financiamentos diversas.</w:t>
      </w:r>
    </w:p>
    <w:p w:rsidRPr="00383B13" w:rsidR="00715FDD" w:rsidP="00E061D4" w:rsidRDefault="00715FDD" w14:paraId="4F98B63B" w14:textId="77777777">
      <w:pPr>
        <w:spacing w:after="0" w:line="240" w:lineRule="auto"/>
        <w:ind w:firstLine="709"/>
        <w:jc w:val="both"/>
        <w:rPr>
          <w:rFonts w:ascii="Arial" w:hAnsi="Arial" w:cs="Arial"/>
        </w:rPr>
      </w:pPr>
    </w:p>
    <w:p w:rsidRPr="00383B13" w:rsidR="00004E42" w:rsidP="00E8404C" w:rsidRDefault="00241208" w14:paraId="3093DEA2" w14:textId="77777777">
      <w:pPr>
        <w:pStyle w:val="Ttulo1"/>
        <w:rPr>
          <w:rFonts w:cs="Arial"/>
          <w:szCs w:val="22"/>
        </w:rPr>
      </w:pPr>
      <w:bookmarkStart w:name="_Toc381192257" w:id="296"/>
      <w:bookmarkStart w:name="_Toc70526149" w:id="297"/>
      <w:r w:rsidRPr="00383B13">
        <w:rPr>
          <w:rFonts w:cs="Arial"/>
          <w:szCs w:val="22"/>
        </w:rPr>
        <w:t>EQUIPE DE TRABALHO</w:t>
      </w:r>
      <w:bookmarkEnd w:id="296"/>
      <w:bookmarkEnd w:id="297"/>
    </w:p>
    <w:p w:rsidRPr="005F66C4" w:rsidR="00004E42" w:rsidP="005F66C4" w:rsidRDefault="00004E42" w14:paraId="33D0C797" w14:textId="77777777">
      <w:pPr>
        <w:pStyle w:val="NORMAL0"/>
      </w:pPr>
      <w:r w:rsidRPr="005F66C4">
        <w:t>Para a realização do programa de trabalho serão necessários os seguintes profissionais:</w:t>
      </w:r>
    </w:p>
    <w:p w:rsidRPr="005F66C4" w:rsidR="00004E42" w:rsidP="005F66C4" w:rsidRDefault="00004E42" w14:paraId="6B85C46B" w14:textId="77777777">
      <w:pPr>
        <w:pStyle w:val="NORMAL0"/>
      </w:pPr>
      <w:r w:rsidRPr="005F66C4">
        <w:t>- Consultor Sênior;</w:t>
      </w:r>
    </w:p>
    <w:p w:rsidRPr="005F66C4" w:rsidR="00004E42" w:rsidP="005F66C4" w:rsidRDefault="00004E42" w14:paraId="05CD318A" w14:textId="77777777">
      <w:pPr>
        <w:pStyle w:val="NORMAL0"/>
      </w:pPr>
      <w:r w:rsidRPr="005F66C4">
        <w:t>- Engenheiro Civil;</w:t>
      </w:r>
    </w:p>
    <w:p w:rsidRPr="005F66C4" w:rsidR="00004E42" w:rsidP="005F66C4" w:rsidRDefault="00004E42" w14:paraId="2BF22791" w14:textId="77777777">
      <w:pPr>
        <w:pStyle w:val="NORMAL0"/>
      </w:pPr>
      <w:r w:rsidRPr="005F66C4">
        <w:t>- Tecnólogo;</w:t>
      </w:r>
    </w:p>
    <w:p w:rsidRPr="005F66C4" w:rsidR="00004E42" w:rsidP="005F66C4" w:rsidRDefault="00004E42" w14:paraId="03E4B481" w14:textId="77777777">
      <w:pPr>
        <w:pStyle w:val="NORMAL0"/>
      </w:pPr>
      <w:r w:rsidRPr="005F66C4">
        <w:t>- Desenhista Cadista;</w:t>
      </w:r>
    </w:p>
    <w:p w:rsidRPr="005F66C4" w:rsidR="00004E42" w:rsidP="005F66C4" w:rsidRDefault="00004E42" w14:paraId="77ED6FA2" w14:textId="77777777">
      <w:pPr>
        <w:pStyle w:val="NORMAL0"/>
      </w:pPr>
      <w:r w:rsidRPr="005F66C4">
        <w:t>- Técnico em Pitometria;</w:t>
      </w:r>
    </w:p>
    <w:p w:rsidRPr="005F66C4" w:rsidR="00004E42" w:rsidP="005F66C4" w:rsidRDefault="00004E42" w14:paraId="6AE09196" w14:textId="77777777">
      <w:pPr>
        <w:pStyle w:val="NORMAL0"/>
      </w:pPr>
      <w:r w:rsidRPr="005F66C4">
        <w:t>- Técnico em Operação;</w:t>
      </w:r>
    </w:p>
    <w:p w:rsidRPr="005F66C4" w:rsidR="00004E42" w:rsidP="005F66C4" w:rsidRDefault="00004E42" w14:paraId="443E0B86" w14:textId="77777777">
      <w:pPr>
        <w:pStyle w:val="NORMAL0"/>
      </w:pPr>
      <w:r w:rsidRPr="005F66C4">
        <w:t>- Digitador</w:t>
      </w:r>
      <w:r w:rsidRPr="005F66C4" w:rsidR="001E00A9">
        <w:t>;</w:t>
      </w:r>
    </w:p>
    <w:p w:rsidRPr="00EE7EBB" w:rsidR="00241208" w:rsidP="00EE7EBB" w:rsidRDefault="001E00A9" w14:paraId="1B4CDA0A" w14:textId="77777777">
      <w:pPr>
        <w:pStyle w:val="NORMAL0"/>
        <w:rPr>
          <w:lang w:val="pt-BR"/>
        </w:rPr>
      </w:pPr>
      <w:r w:rsidRPr="005F66C4">
        <w:t>- Auxiliar de Campo.</w:t>
      </w:r>
    </w:p>
    <w:p w:rsidRPr="005F66C4" w:rsidR="00004E42" w:rsidP="00E8404C" w:rsidRDefault="00241208" w14:paraId="6E557A9C" w14:textId="77777777">
      <w:pPr>
        <w:pStyle w:val="Ttulo1"/>
        <w:rPr>
          <w:rFonts w:cs="Arial"/>
          <w:szCs w:val="22"/>
        </w:rPr>
      </w:pPr>
      <w:bookmarkStart w:name="_Toc381192258" w:id="298"/>
      <w:bookmarkStart w:name="_Toc70526150" w:id="299"/>
      <w:r w:rsidRPr="005F66C4">
        <w:rPr>
          <w:rFonts w:cs="Arial"/>
          <w:szCs w:val="22"/>
        </w:rPr>
        <w:lastRenderedPageBreak/>
        <w:t>EXECUÇÃO DOS SERVIÇOS</w:t>
      </w:r>
      <w:bookmarkEnd w:id="298"/>
      <w:bookmarkEnd w:id="299"/>
    </w:p>
    <w:p w:rsidRPr="005F66C4" w:rsidR="00004E42" w:rsidP="005F66C4" w:rsidRDefault="005165BC" w14:paraId="604DAFBA" w14:textId="77777777">
      <w:pPr>
        <w:pStyle w:val="NORMAL0"/>
      </w:pPr>
      <w:r w:rsidRPr="005F66C4">
        <w:t>A ERSS do município fornecerá</w:t>
      </w:r>
      <w:r w:rsidRPr="005F66C4" w:rsidR="00004E42">
        <w:t xml:space="preserve"> à empresa contratada, todo </w:t>
      </w:r>
      <w:r w:rsidRPr="005F66C4" w:rsidR="00BF5BB0">
        <w:t xml:space="preserve">o </w:t>
      </w:r>
      <w:r w:rsidRPr="005F66C4" w:rsidR="00004E42">
        <w:t>material técnico disponível nos setores de engenharia e a</w:t>
      </w:r>
      <w:r w:rsidRPr="005F66C4">
        <w:t>dministração, bem como colocara</w:t>
      </w:r>
      <w:r w:rsidRPr="005F66C4" w:rsidR="00004E42">
        <w:t xml:space="preserve"> à disposição da empresa, técnicos que farão as considerações relevantes às necessidades da ERSS.</w:t>
      </w:r>
    </w:p>
    <w:p w:rsidRPr="005F66C4" w:rsidR="00004E42" w:rsidP="005F66C4" w:rsidRDefault="00004E42" w14:paraId="1F5B528E" w14:textId="77777777">
      <w:pPr>
        <w:pStyle w:val="NORMAL0"/>
      </w:pPr>
      <w:r w:rsidRPr="005F66C4">
        <w:t>Os serviços técnicos a serem elaborados, tais como cálculos hidráulicos, verificações de linhas existentes ou a implantar, instalações de válvulas e ou reservatórios, deverão ser demonstrados em memoriais de cálculo para análise dos técnicos das ERSSs, antes do detalhamento final em planta.</w:t>
      </w:r>
    </w:p>
    <w:p w:rsidRPr="005F66C4" w:rsidR="00004E42" w:rsidP="005F66C4" w:rsidRDefault="00004E42" w14:paraId="0D7ADF37" w14:textId="77777777">
      <w:pPr>
        <w:pStyle w:val="NORMAL0"/>
      </w:pPr>
      <w:r w:rsidRPr="005F66C4">
        <w:t>Os serviços serão acompanhados pelas ERSSs</w:t>
      </w:r>
      <w:r w:rsidRPr="005F66C4" w:rsidR="00C67A45">
        <w:t>,</w:t>
      </w:r>
      <w:r w:rsidRPr="005F66C4">
        <w:t xml:space="preserve"> por meio de representantes por elas indicados, preferencialmente do setor de engenharia, que a qualquer momento poderão solicitar a paralisação dos serviços, caso não atendam ao especificado em edital</w:t>
      </w:r>
      <w:r w:rsidRPr="005F66C4" w:rsidR="005165BC">
        <w:t>.</w:t>
      </w:r>
    </w:p>
    <w:p w:rsidRPr="005F66C4" w:rsidR="00004E42" w:rsidP="005F66C4" w:rsidRDefault="00004E42" w14:paraId="3DD1FB5A" w14:textId="77777777">
      <w:pPr>
        <w:pStyle w:val="NORMAL0"/>
      </w:pPr>
      <w:r w:rsidRPr="005F66C4">
        <w:t>A qualquer momento a entidade responsável pela fiscalização poderá efetuar vistoria em todos os locais apontados pela contratada para verificação das informações passadas, e questionar a metodologia apresentada. Neste caso, a empresa contratada deverá apresentar soluções alternativas dentro do prazo máximo de uma semana</w:t>
      </w:r>
      <w:r w:rsidRPr="005F66C4" w:rsidR="00C67A45">
        <w:t>,</w:t>
      </w:r>
      <w:r w:rsidRPr="005F66C4">
        <w:t xml:space="preserve"> a contar do recebimento de comunicado expedido pela </w:t>
      </w:r>
      <w:r w:rsidRPr="005F66C4" w:rsidR="00957BB5">
        <w:rPr>
          <w:highlight w:val="yellow"/>
        </w:rPr>
        <w:t>entidade municipal responsável.</w:t>
      </w:r>
      <w:r w:rsidRPr="005F66C4" w:rsidR="00957BB5">
        <w:t xml:space="preserve"> </w:t>
      </w:r>
    </w:p>
    <w:p w:rsidRPr="005F66C4" w:rsidR="00004E42" w:rsidP="005F66C4" w:rsidRDefault="00004E42" w14:paraId="3BA47247" w14:textId="77777777">
      <w:pPr>
        <w:pStyle w:val="NORMAL0"/>
      </w:pPr>
      <w:r w:rsidRPr="005F66C4">
        <w:t>Todos os serviços de campo programados deverão ser precedidos da devida sinalização, de acordo com as normas da ABNT.</w:t>
      </w:r>
    </w:p>
    <w:p w:rsidRPr="005F66C4" w:rsidR="00004E42" w:rsidP="005F66C4" w:rsidRDefault="00004E42" w14:paraId="2EC0EBAE" w14:textId="77777777">
      <w:pPr>
        <w:pStyle w:val="NORMAL0"/>
      </w:pPr>
      <w:r w:rsidRPr="005F66C4">
        <w:t>Quando houver necessidade de interrupção do sistema de abastecimento de água</w:t>
      </w:r>
      <w:r w:rsidRPr="005F66C4" w:rsidR="00C67A45">
        <w:t>,</w:t>
      </w:r>
      <w:r w:rsidRPr="005F66C4">
        <w:t xml:space="preserve"> para análise das tubulações e medições de pressão e vazão, tal procedimento deverá ser comunicado ao engenheiro fiscal, com antecedência de 3 dias.</w:t>
      </w:r>
    </w:p>
    <w:p w:rsidRPr="005F66C4" w:rsidR="00004E42" w:rsidP="005F66C4" w:rsidRDefault="00004E42" w14:paraId="3A1E3C8A" w14:textId="77777777">
      <w:pPr>
        <w:pStyle w:val="NORMAL0"/>
      </w:pPr>
      <w:r w:rsidRPr="005F66C4">
        <w:t>Os serviços que forem necessários</w:t>
      </w:r>
      <w:r w:rsidRPr="005F66C4" w:rsidR="006A5312">
        <w:t xml:space="preserve"> para realizar a ATIVIDADE 03</w:t>
      </w:r>
      <w:r w:rsidRPr="005F66C4">
        <w:t>, realizados pela empresa contratada, deverão ser previamente agendados com a equipe técnica da ERSS de cada município, que colocará um fiscal para acompanhar os serviços.</w:t>
      </w:r>
    </w:p>
    <w:p w:rsidRPr="005F66C4" w:rsidR="00004E42" w:rsidP="005F66C4" w:rsidRDefault="00004E42" w14:paraId="35055B2A" w14:textId="77777777">
      <w:pPr>
        <w:pStyle w:val="NORMAL0"/>
      </w:pPr>
      <w:r w:rsidRPr="005F66C4">
        <w:t>Todo serviço relevante deverá ser fotografado com câmera digital e as correspondentes imagens</w:t>
      </w:r>
      <w:r w:rsidRPr="005F66C4" w:rsidR="00AA49C1">
        <w:t>,</w:t>
      </w:r>
      <w:r w:rsidRPr="005F66C4">
        <w:t xml:space="preserve"> deverão ser enviadas à equipe técnica responsável</w:t>
      </w:r>
      <w:r w:rsidRPr="005F66C4" w:rsidR="00C67A45">
        <w:t>,</w:t>
      </w:r>
      <w:r w:rsidRPr="005F66C4">
        <w:t xml:space="preserve"> juntamente com o relatório mensal, em mídia digital. </w:t>
      </w:r>
    </w:p>
    <w:p w:rsidRPr="005F66C4" w:rsidR="00004E42" w:rsidP="005F66C4" w:rsidRDefault="00004E42" w14:paraId="29873CB7" w14:textId="77777777">
      <w:pPr>
        <w:pStyle w:val="NORMAL0"/>
      </w:pPr>
      <w:r w:rsidRPr="005F66C4">
        <w:t xml:space="preserve">A </w:t>
      </w:r>
      <w:r w:rsidRPr="005F66C4" w:rsidR="005165BC">
        <w:t>revisão</w:t>
      </w:r>
      <w:r w:rsidRPr="005F66C4" w:rsidR="00822113">
        <w:t xml:space="preserve"> e/ou atualização do cadastro</w:t>
      </w:r>
      <w:r w:rsidRPr="005F66C4">
        <w:t>, que será realizado pela empresa</w:t>
      </w:r>
      <w:r w:rsidRPr="005F66C4" w:rsidR="004D4E6C">
        <w:t xml:space="preserve"> contratada</w:t>
      </w:r>
      <w:r w:rsidRPr="005F66C4">
        <w:t>, deverá tomar o cuidado de diferenciar as principais linhas de adutora em cores diferentes, para facilitar o entendimento dos operadores do sistema, bem como apresentar as pressões e vazões em cada trecho, delimitando a área de abrangência desta rede.</w:t>
      </w:r>
    </w:p>
    <w:p w:rsidRPr="005F66C4" w:rsidR="00004E42" w:rsidP="005F66C4" w:rsidRDefault="00004E42" w14:paraId="443105E2" w14:textId="77777777">
      <w:pPr>
        <w:pStyle w:val="NORMAL0"/>
      </w:pPr>
      <w:r w:rsidRPr="005F66C4">
        <w:t>As linhas novas a serem projetadas deverão ter todas as indicações necessárias para facilitar o entendimento do setor de engenharia da ERSS.</w:t>
      </w:r>
    </w:p>
    <w:p w:rsidRPr="005F66C4" w:rsidR="00004E42" w:rsidP="005F66C4" w:rsidRDefault="00004E42" w14:paraId="27BB7AEE" w14:textId="77777777">
      <w:pPr>
        <w:pStyle w:val="NORMAL0"/>
      </w:pPr>
      <w:r w:rsidRPr="005F66C4">
        <w:lastRenderedPageBreak/>
        <w:t>O fechamento da proposta deverá ser obrigatoriamente analisado pelos responsáveis indicados pela ERSS, que deverão assinar o visto antes da liberação para a empresa contratada.</w:t>
      </w:r>
    </w:p>
    <w:p w:rsidRPr="005F66C4" w:rsidR="00207659" w:rsidP="005F66C4" w:rsidRDefault="00375D6B" w14:paraId="5E67CF68" w14:textId="77777777">
      <w:pPr>
        <w:pStyle w:val="NORMAL0"/>
      </w:pPr>
      <w:r w:rsidRPr="005F66C4">
        <w:t>Os relatórios de atividades a serem elaborados pela contratada serão apresentados por meio de palestras aos participantes, além da contratante, visando conscientizá-los sobre os vários níveis de gerenciamento de um sistema de abastecimento de água no tocante à redução das perdas e aumento da eficiência na distribuição de água às populações urbanas.</w:t>
      </w:r>
    </w:p>
    <w:p w:rsidRPr="005F66C4" w:rsidR="007D5018" w:rsidP="00502041" w:rsidRDefault="007D5018" w14:paraId="4F8CA58B" w14:textId="77777777">
      <w:pPr>
        <w:spacing w:after="120" w:line="240" w:lineRule="auto"/>
        <w:ind w:firstLine="720"/>
        <w:jc w:val="both"/>
        <w:rPr>
          <w:rFonts w:ascii="Arial" w:hAnsi="Arial" w:cs="Arial"/>
        </w:rPr>
      </w:pPr>
    </w:p>
    <w:p w:rsidRPr="005F66C4" w:rsidR="00004E42" w:rsidP="00E8404C" w:rsidRDefault="00241208" w14:paraId="61B79A63" w14:textId="77777777">
      <w:pPr>
        <w:pStyle w:val="Ttulo1"/>
        <w:rPr>
          <w:rFonts w:cs="Arial"/>
          <w:szCs w:val="22"/>
        </w:rPr>
      </w:pPr>
      <w:bookmarkStart w:name="_Toc381192259" w:id="300"/>
      <w:bookmarkStart w:name="_Toc70526151" w:id="301"/>
      <w:r w:rsidRPr="005F66C4">
        <w:rPr>
          <w:rFonts w:cs="Arial"/>
          <w:szCs w:val="22"/>
        </w:rPr>
        <w:t>EQUIPAMENTOS E MATERIAIS</w:t>
      </w:r>
      <w:bookmarkEnd w:id="300"/>
      <w:bookmarkEnd w:id="301"/>
    </w:p>
    <w:p w:rsidRPr="005F66C4" w:rsidR="00004E42" w:rsidP="005F66C4" w:rsidRDefault="00004E42" w14:paraId="5BAAC073" w14:textId="77777777">
      <w:pPr>
        <w:pStyle w:val="NORMAL0"/>
      </w:pPr>
      <w:r w:rsidRPr="005F66C4">
        <w:t xml:space="preserve">Será de total responsabilidade da Contratada o fornecimento de equipamento de segurança para seus funcionários, devendo para tanto, atender </w:t>
      </w:r>
      <w:r w:rsidRPr="005F66C4" w:rsidR="00277604">
        <w:t>à</w:t>
      </w:r>
      <w:r w:rsidRPr="005F66C4">
        <w:t>s legislações em vigor para cada tipo e risco de serviço.</w:t>
      </w:r>
    </w:p>
    <w:p w:rsidRPr="005F66C4" w:rsidR="00004E42" w:rsidP="005F66C4" w:rsidRDefault="00004E42" w14:paraId="40A5D89D" w14:textId="77777777">
      <w:pPr>
        <w:pStyle w:val="NORMAL0"/>
      </w:pPr>
      <w:r w:rsidRPr="005F66C4">
        <w:t>O técnico de segurança da ERSS fiscalizará a situação de trabalho dos funcionários da empresa contratada e caso apresente alguma irregularidade</w:t>
      </w:r>
      <w:r w:rsidRPr="005F66C4" w:rsidR="00277604">
        <w:t>,</w:t>
      </w:r>
      <w:r w:rsidRPr="005F66C4">
        <w:t xml:space="preserve"> o mesmo informará ao engenheiro fiscal, que fará a imediata paralisação dos serviços e aplicará a penalidade estipulada em contrato.</w:t>
      </w:r>
    </w:p>
    <w:p w:rsidR="007D5018" w:rsidP="005F66C4" w:rsidRDefault="00004E42" w14:paraId="3573DAE6" w14:textId="77777777">
      <w:pPr>
        <w:pStyle w:val="NORMAL0"/>
        <w:rPr>
          <w:lang w:val="pt-BR"/>
        </w:rPr>
      </w:pPr>
      <w:r w:rsidRPr="005F66C4">
        <w:t xml:space="preserve">Todo equipamento necessário para realização dos serviços </w:t>
      </w:r>
      <w:r w:rsidRPr="005F66C4" w:rsidR="006A5312">
        <w:t>em geral</w:t>
      </w:r>
      <w:r w:rsidRPr="005F66C4">
        <w:t xml:space="preserve"> deverá estar na obra, não sendo permitido o adiamento dos serviços por falta de equipamentos, bem como </w:t>
      </w:r>
      <w:r w:rsidRPr="005F66C4" w:rsidR="00277604">
        <w:t xml:space="preserve">o </w:t>
      </w:r>
      <w:r w:rsidRPr="005F66C4">
        <w:t>sistema de transporte dos funcionários.</w:t>
      </w:r>
      <w:r w:rsidRPr="005F66C4" w:rsidR="007D5018">
        <w:t xml:space="preserve"> Deverá ser previsto pela empresa contratada todo equipamento necessário, desde ferramentas manuais, até equipamentos pesados para transporte e ou locomoção interna.</w:t>
      </w:r>
    </w:p>
    <w:p w:rsidRPr="005F66C4" w:rsidR="005F66C4" w:rsidP="005F66C4" w:rsidRDefault="005F66C4" w14:paraId="38A1778E" w14:textId="77777777">
      <w:pPr>
        <w:pStyle w:val="NORMAL0"/>
        <w:rPr>
          <w:lang w:val="pt-BR"/>
        </w:rPr>
      </w:pPr>
    </w:p>
    <w:p w:rsidRPr="005F66C4" w:rsidR="00004E42" w:rsidP="00E8404C" w:rsidRDefault="00241208" w14:paraId="25745FCC" w14:textId="77777777">
      <w:pPr>
        <w:pStyle w:val="Ttulo1"/>
        <w:rPr>
          <w:rFonts w:cs="Arial"/>
          <w:szCs w:val="22"/>
        </w:rPr>
      </w:pPr>
      <w:bookmarkStart w:name="_Toc381192260" w:id="302"/>
      <w:bookmarkStart w:name="_Toc70526152" w:id="303"/>
      <w:r w:rsidRPr="005F66C4">
        <w:rPr>
          <w:rFonts w:cs="Arial"/>
          <w:szCs w:val="22"/>
        </w:rPr>
        <w:t>QUALIFICAÇÕES TÉCNICAS DA EMPRESA CONTRATADA</w:t>
      </w:r>
      <w:bookmarkEnd w:id="302"/>
      <w:bookmarkEnd w:id="303"/>
    </w:p>
    <w:p w:rsidRPr="005F66C4" w:rsidR="00004E42" w:rsidP="005F66C4" w:rsidRDefault="00004E42" w14:paraId="7C8BED72" w14:textId="77777777">
      <w:pPr>
        <w:pStyle w:val="NORMAL0"/>
      </w:pPr>
      <w:r w:rsidRPr="005F66C4">
        <w:t>A empresa proponente deverá ter em seu quadro permanente</w:t>
      </w:r>
      <w:r w:rsidRPr="005F66C4" w:rsidR="00277604">
        <w:t>,</w:t>
      </w:r>
      <w:r w:rsidRPr="005F66C4">
        <w:t xml:space="preserve"> engenheiros e profissionais capacitados e, ainda, demonstrar com apresentação de acervos técnicos, conhecimentos em hidráulica e saneamento, pitometria, ensaios hidráulicos, conhecimentos relacionados com recursos hídricos das bacias hidrográficas da região e apresentar projetos elaborados de natureza similar ao aqui proposto.</w:t>
      </w:r>
    </w:p>
    <w:p w:rsidRPr="005F66C4" w:rsidR="00004E42" w:rsidP="005F66C4" w:rsidRDefault="00004E42" w14:paraId="1F21348A" w14:textId="77777777">
      <w:pPr>
        <w:pStyle w:val="NORMAL0"/>
      </w:pPr>
      <w:r w:rsidRPr="005F66C4">
        <w:t>A empresa deverá apresentar local de fácil visita onde tenham desenvolvido trabalhos similares e que estejam em pleno funcionamento para comprovação junto ao setor técnico da entidade responsável. Esta informação não eximirá a necessidade de apresentação de acervo técnico do engenheiro responsável pela empresa.</w:t>
      </w:r>
    </w:p>
    <w:p w:rsidRPr="005F66C4" w:rsidR="00004E42" w:rsidP="005F66C4" w:rsidRDefault="00004E42" w14:paraId="57E94B01" w14:textId="77777777">
      <w:pPr>
        <w:pStyle w:val="NORMAL0"/>
      </w:pPr>
      <w:r w:rsidRPr="005F66C4">
        <w:t>O engenheiro, sendo esse responsável pela programação, acompanhamento e execução dos serviços, deverá ter um celular e um telefone fixo que esteja funcionando 24 horas por dia, todos os dias da semana para qualquer contato.</w:t>
      </w:r>
    </w:p>
    <w:p w:rsidRPr="005F66C4" w:rsidR="00004E42" w:rsidP="005F66C4" w:rsidRDefault="00004E42" w14:paraId="2BEF3A09" w14:textId="77777777">
      <w:pPr>
        <w:pStyle w:val="NORMAL0"/>
      </w:pPr>
      <w:r w:rsidRPr="005F66C4">
        <w:lastRenderedPageBreak/>
        <w:t xml:space="preserve">O engenheiro Responsável da Contratada se encarregará de acompanhar, junto com seu encarregado, </w:t>
      </w:r>
      <w:r w:rsidRPr="005F66C4" w:rsidR="00B71DDA">
        <w:t>todos os</w:t>
      </w:r>
      <w:r w:rsidRPr="005F66C4">
        <w:t xml:space="preserve"> serviços </w:t>
      </w:r>
      <w:r w:rsidRPr="005F66C4" w:rsidR="00DC2BB8">
        <w:t>previstos</w:t>
      </w:r>
      <w:r w:rsidRPr="005F66C4">
        <w:t xml:space="preserve">, dando o apoio necessário às suas equipes, para que o serviço seja concluído o mais rápido possível, evitando interrupções do sistema para que com isso não atrapalhe a operacionalidade do sistema de abastecimento. </w:t>
      </w:r>
    </w:p>
    <w:p w:rsidRPr="005F66C4" w:rsidR="00004E42" w:rsidP="005F66C4" w:rsidRDefault="00004E42" w14:paraId="1392287D" w14:textId="77777777">
      <w:pPr>
        <w:pStyle w:val="NORMAL0"/>
      </w:pPr>
      <w:r w:rsidRPr="005F66C4">
        <w:t xml:space="preserve">O engenheiro da empresa contratada deverá recolher ART e protocolar esta junto à </w:t>
      </w:r>
      <w:r w:rsidRPr="005F66C4">
        <w:rPr>
          <w:highlight w:val="yellow"/>
        </w:rPr>
        <w:t>entidade municipal responsável</w:t>
      </w:r>
      <w:r w:rsidRPr="005F66C4">
        <w:t xml:space="preserve"> no ato da emissão da Ordem de Serviço Imediata.</w:t>
      </w:r>
    </w:p>
    <w:p w:rsidRPr="005F66C4" w:rsidR="00004E42" w:rsidP="005F66C4" w:rsidRDefault="00004E42" w14:paraId="6928063E" w14:textId="77777777">
      <w:pPr>
        <w:pStyle w:val="NORMAL0"/>
      </w:pPr>
    </w:p>
    <w:p w:rsidRPr="005F66C4" w:rsidR="00004E42" w:rsidP="00E8404C" w:rsidRDefault="00241208" w14:paraId="3F8479A0" w14:textId="77777777">
      <w:pPr>
        <w:pStyle w:val="Ttulo1"/>
        <w:rPr>
          <w:rFonts w:cs="Arial"/>
          <w:szCs w:val="22"/>
        </w:rPr>
      </w:pPr>
      <w:bookmarkStart w:name="_Toc381192261" w:id="304"/>
      <w:bookmarkStart w:name="_Toc70526153" w:id="305"/>
      <w:r w:rsidRPr="005F66C4">
        <w:rPr>
          <w:rFonts w:cs="Arial"/>
          <w:szCs w:val="22"/>
        </w:rPr>
        <w:t>PREÇO</w:t>
      </w:r>
      <w:bookmarkEnd w:id="304"/>
      <w:r w:rsidRPr="005F66C4" w:rsidR="00FC5072">
        <w:rPr>
          <w:rFonts w:cs="Arial"/>
          <w:szCs w:val="22"/>
        </w:rPr>
        <w:t xml:space="preserve"> E FORMA DE PAGAMENTO</w:t>
      </w:r>
      <w:bookmarkEnd w:id="305"/>
    </w:p>
    <w:p w:rsidRPr="005F66C4" w:rsidR="00004E42" w:rsidP="005F66C4" w:rsidRDefault="007D03C2" w14:paraId="583AC7B0" w14:textId="77777777">
      <w:pPr>
        <w:pStyle w:val="NORMAL0"/>
      </w:pPr>
      <w:r w:rsidRPr="005F66C4">
        <w:t xml:space="preserve">O Preço </w:t>
      </w:r>
      <w:r w:rsidRPr="005F66C4" w:rsidR="00004E42">
        <w:t>dos serviços objeto deste</w:t>
      </w:r>
      <w:r w:rsidRPr="005F66C4">
        <w:t xml:space="preserve"> Termo de Referência </w:t>
      </w:r>
      <w:r w:rsidRPr="005F66C4" w:rsidR="00B71DDA">
        <w:t>é baseado</w:t>
      </w:r>
      <w:r w:rsidRPr="005F66C4" w:rsidR="00004E42">
        <w:t xml:space="preserve"> em preço global</w:t>
      </w:r>
      <w:r w:rsidRPr="005F66C4" w:rsidR="00C73B57">
        <w:t>, sem reajuste</w:t>
      </w:r>
      <w:r w:rsidRPr="005F66C4" w:rsidR="00004E42">
        <w:t>.</w:t>
      </w:r>
    </w:p>
    <w:p w:rsidRPr="005F66C4" w:rsidR="00D4497C" w:rsidP="005F66C4" w:rsidRDefault="00D4497C" w14:paraId="620B9F99" w14:textId="77777777">
      <w:pPr>
        <w:pStyle w:val="NORMAL0"/>
        <w:rPr>
          <w:lang w:val="pt-BR"/>
        </w:rPr>
      </w:pPr>
      <w:r w:rsidRPr="005F66C4">
        <w:t xml:space="preserve">O orçamento dos serviços, objeto deste Termo de Referência, deverá ser apresentado seguindo as instruções da Planilha do Contratante, e deverão estar em conformidade com os percentuais </w:t>
      </w:r>
      <w:r w:rsidRPr="005F66C4" w:rsidR="00E166C9">
        <w:t>relacionados na T</w:t>
      </w:r>
      <w:r w:rsidRPr="005F66C4">
        <w:t xml:space="preserve">abela </w:t>
      </w:r>
      <w:r w:rsidR="005F66C4">
        <w:t>4</w:t>
      </w:r>
      <w:r w:rsidR="005F66C4">
        <w:rPr>
          <w:lang w:val="pt-BR"/>
        </w:rPr>
        <w:t>.</w:t>
      </w:r>
    </w:p>
    <w:p w:rsidRPr="005F66C4" w:rsidR="00D4497C" w:rsidP="00D4497C" w:rsidRDefault="00D4497C" w14:paraId="72F6A9AA" w14:textId="77777777">
      <w:pPr>
        <w:spacing w:after="0" w:line="240" w:lineRule="auto"/>
        <w:ind w:firstLine="709"/>
        <w:jc w:val="both"/>
        <w:rPr>
          <w:rFonts w:ascii="Arial" w:hAnsi="Arial" w:cs="Arial"/>
        </w:rPr>
      </w:pPr>
    </w:p>
    <w:p w:rsidRPr="005F66C4" w:rsidR="00E166C9" w:rsidP="00E166C9" w:rsidRDefault="00E166C9" w14:paraId="7BD7CCF9" w14:textId="77777777">
      <w:pPr>
        <w:spacing w:after="0" w:line="240" w:lineRule="auto"/>
        <w:ind w:firstLine="709"/>
        <w:jc w:val="center"/>
        <w:rPr>
          <w:rFonts w:ascii="Arial" w:hAnsi="Arial" w:cs="Arial"/>
        </w:rPr>
      </w:pPr>
    </w:p>
    <w:tbl>
      <w:tblPr>
        <w:tblW w:w="33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363"/>
        <w:gridCol w:w="1835"/>
      </w:tblGrid>
      <w:tr w:rsidRPr="005F66C4" w:rsidR="00E166C9" w:rsidTr="00EE7EBB" w14:paraId="3777D436" w14:textId="77777777">
        <w:trPr>
          <w:trHeight w:val="299"/>
          <w:tblHeader/>
          <w:jc w:val="center"/>
        </w:trPr>
        <w:tc>
          <w:tcPr>
            <w:tcW w:w="4999" w:type="pct"/>
            <w:gridSpan w:val="2"/>
            <w:tcBorders>
              <w:top w:val="nil"/>
              <w:left w:val="nil"/>
              <w:bottom w:val="single" w:color="auto" w:sz="4" w:space="0"/>
              <w:right w:val="nil"/>
            </w:tcBorders>
            <w:shd w:val="clear" w:color="auto" w:fill="auto"/>
            <w:noWrap/>
            <w:vAlign w:val="center"/>
          </w:tcPr>
          <w:p w:rsidRPr="00EE7EBB" w:rsidR="00E166C9" w:rsidP="00E166C9" w:rsidRDefault="00E166C9" w14:paraId="20DF7428" w14:textId="77777777">
            <w:pPr>
              <w:spacing w:after="0" w:line="240" w:lineRule="auto"/>
              <w:jc w:val="center"/>
              <w:rPr>
                <w:rFonts w:ascii="Arial" w:hAnsi="Arial" w:eastAsia="Times New Roman" w:cs="Arial"/>
                <w:b/>
                <w:bCs/>
                <w:color w:val="000000"/>
                <w:sz w:val="20"/>
                <w:szCs w:val="20"/>
                <w:lang w:eastAsia="pt-BR"/>
              </w:rPr>
            </w:pPr>
            <w:r w:rsidRPr="00EE7EBB">
              <w:rPr>
                <w:rFonts w:ascii="Arial" w:hAnsi="Arial" w:cs="Arial"/>
                <w:sz w:val="20"/>
                <w:szCs w:val="20"/>
              </w:rPr>
              <w:t xml:space="preserve">Tabela </w:t>
            </w:r>
            <w:r w:rsidRPr="00EE7EBB">
              <w:rPr>
                <w:rFonts w:ascii="Arial" w:hAnsi="Arial" w:cs="Arial"/>
                <w:sz w:val="20"/>
                <w:szCs w:val="20"/>
              </w:rPr>
              <w:fldChar w:fldCharType="begin"/>
            </w:r>
            <w:r w:rsidRPr="00EE7EBB">
              <w:rPr>
                <w:rFonts w:ascii="Arial" w:hAnsi="Arial" w:cs="Arial"/>
                <w:sz w:val="20"/>
                <w:szCs w:val="20"/>
              </w:rPr>
              <w:instrText xml:space="preserve"> SEQ Tabela \* ARABIC </w:instrText>
            </w:r>
            <w:r w:rsidRPr="00EE7EBB">
              <w:rPr>
                <w:rFonts w:ascii="Arial" w:hAnsi="Arial" w:cs="Arial"/>
                <w:sz w:val="20"/>
                <w:szCs w:val="20"/>
              </w:rPr>
              <w:fldChar w:fldCharType="separate"/>
            </w:r>
            <w:r w:rsidRPr="00EE7EBB">
              <w:rPr>
                <w:rFonts w:ascii="Arial" w:hAnsi="Arial" w:cs="Arial"/>
                <w:noProof/>
                <w:sz w:val="20"/>
                <w:szCs w:val="20"/>
              </w:rPr>
              <w:t>4</w:t>
            </w:r>
            <w:r w:rsidRPr="00EE7EBB">
              <w:rPr>
                <w:rFonts w:ascii="Arial" w:hAnsi="Arial" w:cs="Arial"/>
                <w:sz w:val="20"/>
                <w:szCs w:val="20"/>
              </w:rPr>
              <w:fldChar w:fldCharType="end"/>
            </w:r>
            <w:r w:rsidRPr="00EE7EBB">
              <w:rPr>
                <w:rFonts w:ascii="Arial" w:hAnsi="Arial" w:cs="Arial"/>
                <w:sz w:val="20"/>
                <w:szCs w:val="20"/>
              </w:rPr>
              <w:t>. Percentuais de cada produto</w:t>
            </w:r>
          </w:p>
        </w:tc>
      </w:tr>
      <w:tr w:rsidRPr="005F66C4" w:rsidR="00E166C9" w:rsidTr="00EE7EBB" w14:paraId="373474C6" w14:textId="77777777">
        <w:trPr>
          <w:trHeight w:val="299"/>
          <w:tblHeader/>
          <w:jc w:val="center"/>
        </w:trPr>
        <w:tc>
          <w:tcPr>
            <w:tcW w:w="3520" w:type="pct"/>
            <w:tcBorders>
              <w:top w:val="single" w:color="auto" w:sz="4" w:space="0"/>
            </w:tcBorders>
            <w:shd w:val="clear" w:color="auto" w:fill="auto"/>
            <w:noWrap/>
            <w:vAlign w:val="center"/>
          </w:tcPr>
          <w:p w:rsidRPr="005F66C4" w:rsidR="00E166C9" w:rsidP="004E72C2" w:rsidRDefault="00E166C9" w14:paraId="0B14DF81"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PRODUTOS</w:t>
            </w:r>
          </w:p>
        </w:tc>
        <w:tc>
          <w:tcPr>
            <w:tcW w:w="1480" w:type="pct"/>
            <w:tcBorders>
              <w:top w:val="single" w:color="auto" w:sz="4" w:space="0"/>
            </w:tcBorders>
            <w:shd w:val="clear" w:color="auto" w:fill="auto"/>
            <w:noWrap/>
            <w:vAlign w:val="center"/>
          </w:tcPr>
          <w:p w:rsidRPr="005F66C4" w:rsidR="00E166C9" w:rsidP="004E72C2" w:rsidRDefault="00E166C9" w14:paraId="3ACF2112"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PERCENTUAL</w:t>
            </w:r>
          </w:p>
        </w:tc>
      </w:tr>
      <w:tr w:rsidRPr="005F66C4" w:rsidR="00DE48A0" w:rsidTr="00EE7EBB" w14:paraId="31808AE3" w14:textId="77777777">
        <w:trPr>
          <w:trHeight w:val="317"/>
          <w:jc w:val="center"/>
        </w:trPr>
        <w:tc>
          <w:tcPr>
            <w:tcW w:w="3520" w:type="pct"/>
            <w:shd w:val="clear" w:color="auto" w:fill="auto"/>
            <w:noWrap/>
            <w:vAlign w:val="center"/>
            <w:hideMark/>
          </w:tcPr>
          <w:p w:rsidRPr="005F66C4" w:rsidR="00DE48A0" w:rsidP="00A54276" w:rsidRDefault="00DE48A0" w14:paraId="7270A379" w14:textId="77777777">
            <w:pPr>
              <w:spacing w:after="0" w:line="240" w:lineRule="auto"/>
              <w:jc w:val="center"/>
              <w:rPr>
                <w:rFonts w:ascii="Arial" w:hAnsi="Arial" w:eastAsia="Times New Roman" w:cs="Arial"/>
                <w:color w:val="000000"/>
                <w:lang w:eastAsia="pt-BR"/>
              </w:rPr>
            </w:pPr>
            <w:bookmarkStart w:name="RANGE!L6" w:id="306"/>
            <w:r w:rsidRPr="005F66C4">
              <w:rPr>
                <w:rFonts w:ascii="Arial" w:hAnsi="Arial" w:eastAsia="Times New Roman" w:cs="Arial"/>
                <w:b/>
                <w:bCs/>
                <w:color w:val="000000"/>
                <w:lang w:eastAsia="pt-BR"/>
              </w:rPr>
              <w:t>Produto 01</w:t>
            </w:r>
            <w:bookmarkEnd w:id="306"/>
          </w:p>
        </w:tc>
        <w:tc>
          <w:tcPr>
            <w:tcW w:w="1480" w:type="pct"/>
            <w:shd w:val="clear" w:color="auto" w:fill="auto"/>
            <w:noWrap/>
            <w:vAlign w:val="center"/>
            <w:hideMark/>
          </w:tcPr>
          <w:p w:rsidRPr="005F66C4" w:rsidR="00DE48A0" w:rsidP="00A54276" w:rsidRDefault="00DE48A0" w14:paraId="663C471A"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10%</w:t>
            </w:r>
          </w:p>
        </w:tc>
      </w:tr>
      <w:tr w:rsidRPr="005F66C4" w:rsidR="00DE48A0" w:rsidTr="00EE7EBB" w14:paraId="3A4678A6" w14:textId="77777777">
        <w:trPr>
          <w:trHeight w:val="317"/>
          <w:jc w:val="center"/>
        </w:trPr>
        <w:tc>
          <w:tcPr>
            <w:tcW w:w="3520" w:type="pct"/>
            <w:shd w:val="clear" w:color="auto" w:fill="auto"/>
            <w:noWrap/>
            <w:vAlign w:val="center"/>
            <w:hideMark/>
          </w:tcPr>
          <w:p w:rsidRPr="005F66C4" w:rsidR="00DE48A0" w:rsidP="00A54276" w:rsidRDefault="00DE48A0" w14:paraId="2B5CE329" w14:textId="77777777">
            <w:pPr>
              <w:spacing w:after="0" w:line="240" w:lineRule="auto"/>
              <w:jc w:val="center"/>
              <w:rPr>
                <w:rFonts w:ascii="Arial" w:hAnsi="Arial" w:eastAsia="Times New Roman" w:cs="Arial"/>
                <w:b/>
                <w:bCs/>
                <w:color w:val="000000"/>
                <w:lang w:eastAsia="pt-BR"/>
              </w:rPr>
            </w:pPr>
            <w:bookmarkStart w:name="RANGE!L7" w:id="307"/>
            <w:r w:rsidRPr="005F66C4">
              <w:rPr>
                <w:rFonts w:ascii="Arial" w:hAnsi="Arial" w:eastAsia="Times New Roman" w:cs="Arial"/>
                <w:b/>
                <w:bCs/>
                <w:color w:val="000000"/>
                <w:lang w:eastAsia="pt-BR"/>
              </w:rPr>
              <w:t>Produto 02</w:t>
            </w:r>
            <w:bookmarkEnd w:id="307"/>
          </w:p>
        </w:tc>
        <w:tc>
          <w:tcPr>
            <w:tcW w:w="1480" w:type="pct"/>
            <w:shd w:val="clear" w:color="auto" w:fill="auto"/>
            <w:noWrap/>
            <w:vAlign w:val="center"/>
            <w:hideMark/>
          </w:tcPr>
          <w:p w:rsidRPr="005F66C4" w:rsidR="00DE48A0" w:rsidP="00A54276" w:rsidRDefault="00DE48A0" w14:paraId="25835451"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15%</w:t>
            </w:r>
          </w:p>
        </w:tc>
      </w:tr>
      <w:tr w:rsidRPr="005F66C4" w:rsidR="00DE48A0" w:rsidTr="00EE7EBB" w14:paraId="4E4EDA9C" w14:textId="77777777">
        <w:trPr>
          <w:trHeight w:val="317"/>
          <w:jc w:val="center"/>
        </w:trPr>
        <w:tc>
          <w:tcPr>
            <w:tcW w:w="3520" w:type="pct"/>
            <w:shd w:val="clear" w:color="auto" w:fill="auto"/>
            <w:noWrap/>
            <w:vAlign w:val="center"/>
            <w:hideMark/>
          </w:tcPr>
          <w:p w:rsidRPr="005F66C4" w:rsidR="00DE48A0" w:rsidP="00A54276" w:rsidRDefault="00DE48A0" w14:paraId="3C8F4E3F"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Produto 03</w:t>
            </w:r>
          </w:p>
        </w:tc>
        <w:tc>
          <w:tcPr>
            <w:tcW w:w="1480" w:type="pct"/>
            <w:shd w:val="clear" w:color="auto" w:fill="auto"/>
            <w:noWrap/>
            <w:vAlign w:val="center"/>
            <w:hideMark/>
          </w:tcPr>
          <w:p w:rsidRPr="005F66C4" w:rsidR="00DE48A0" w:rsidP="00A54276" w:rsidRDefault="00DE48A0" w14:paraId="60B9ADD6"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10%</w:t>
            </w:r>
          </w:p>
        </w:tc>
      </w:tr>
      <w:tr w:rsidRPr="005F66C4" w:rsidR="00DE48A0" w:rsidTr="00EE7EBB" w14:paraId="33BE9620" w14:textId="77777777">
        <w:trPr>
          <w:trHeight w:val="317"/>
          <w:jc w:val="center"/>
        </w:trPr>
        <w:tc>
          <w:tcPr>
            <w:tcW w:w="3520" w:type="pct"/>
            <w:shd w:val="clear" w:color="auto" w:fill="auto"/>
            <w:noWrap/>
            <w:vAlign w:val="center"/>
            <w:hideMark/>
          </w:tcPr>
          <w:p w:rsidRPr="005F66C4" w:rsidR="00DE48A0" w:rsidP="00A54276" w:rsidRDefault="00DE48A0" w14:paraId="422573C7" w14:textId="77777777">
            <w:pPr>
              <w:spacing w:after="0" w:line="240" w:lineRule="auto"/>
              <w:jc w:val="center"/>
              <w:rPr>
                <w:rFonts w:ascii="Arial" w:hAnsi="Arial" w:eastAsia="Times New Roman" w:cs="Arial"/>
                <w:b/>
                <w:bCs/>
                <w:color w:val="000000"/>
                <w:lang w:eastAsia="pt-BR"/>
              </w:rPr>
            </w:pPr>
            <w:bookmarkStart w:name="RANGE!L9" w:id="308"/>
            <w:r w:rsidRPr="005F66C4">
              <w:rPr>
                <w:rFonts w:ascii="Arial" w:hAnsi="Arial" w:eastAsia="Times New Roman" w:cs="Arial"/>
                <w:b/>
                <w:bCs/>
                <w:color w:val="000000"/>
                <w:lang w:eastAsia="pt-BR"/>
              </w:rPr>
              <w:t>Produto 04</w:t>
            </w:r>
            <w:bookmarkEnd w:id="308"/>
          </w:p>
        </w:tc>
        <w:tc>
          <w:tcPr>
            <w:tcW w:w="1480" w:type="pct"/>
            <w:shd w:val="clear" w:color="auto" w:fill="auto"/>
            <w:noWrap/>
            <w:vAlign w:val="center"/>
            <w:hideMark/>
          </w:tcPr>
          <w:p w:rsidRPr="005F66C4" w:rsidR="00DE48A0" w:rsidP="00A54276" w:rsidRDefault="00587A85" w14:paraId="31D782B8"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r w:rsidRPr="005F66C4" w:rsidR="00DE48A0">
              <w:rPr>
                <w:rFonts w:ascii="Arial" w:hAnsi="Arial" w:eastAsia="Times New Roman" w:cs="Arial"/>
                <w:color w:val="000000"/>
                <w:lang w:eastAsia="pt-BR"/>
              </w:rPr>
              <w:t>%</w:t>
            </w:r>
          </w:p>
        </w:tc>
      </w:tr>
      <w:tr w:rsidRPr="005F66C4" w:rsidR="00DE48A0" w:rsidTr="00EE7EBB" w14:paraId="087AF836" w14:textId="77777777">
        <w:trPr>
          <w:trHeight w:val="317"/>
          <w:jc w:val="center"/>
        </w:trPr>
        <w:tc>
          <w:tcPr>
            <w:tcW w:w="3520" w:type="pct"/>
            <w:shd w:val="clear" w:color="auto" w:fill="auto"/>
            <w:noWrap/>
            <w:vAlign w:val="center"/>
            <w:hideMark/>
          </w:tcPr>
          <w:p w:rsidRPr="005F66C4" w:rsidR="00DE48A0" w:rsidP="00A54276" w:rsidRDefault="00DE48A0" w14:paraId="319215D4" w14:textId="77777777">
            <w:pPr>
              <w:spacing w:after="0" w:line="240" w:lineRule="auto"/>
              <w:jc w:val="center"/>
              <w:rPr>
                <w:rFonts w:ascii="Arial" w:hAnsi="Arial" w:eastAsia="Times New Roman" w:cs="Arial"/>
                <w:b/>
                <w:bCs/>
                <w:color w:val="000000"/>
                <w:lang w:eastAsia="pt-BR"/>
              </w:rPr>
            </w:pPr>
            <w:bookmarkStart w:name="RANGE!L10" w:id="309"/>
            <w:r w:rsidRPr="005F66C4">
              <w:rPr>
                <w:rFonts w:ascii="Arial" w:hAnsi="Arial" w:eastAsia="Times New Roman" w:cs="Arial"/>
                <w:b/>
                <w:bCs/>
                <w:color w:val="000000"/>
                <w:lang w:eastAsia="pt-BR"/>
              </w:rPr>
              <w:t>Produto 05</w:t>
            </w:r>
            <w:bookmarkEnd w:id="309"/>
          </w:p>
        </w:tc>
        <w:tc>
          <w:tcPr>
            <w:tcW w:w="1480" w:type="pct"/>
            <w:shd w:val="clear" w:color="auto" w:fill="auto"/>
            <w:noWrap/>
            <w:vAlign w:val="center"/>
            <w:hideMark/>
          </w:tcPr>
          <w:p w:rsidRPr="005F66C4" w:rsidR="00DE48A0" w:rsidP="00A54276" w:rsidRDefault="00DE48A0" w14:paraId="4C5C3570"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10%</w:t>
            </w:r>
          </w:p>
        </w:tc>
      </w:tr>
      <w:tr w:rsidRPr="005F66C4" w:rsidR="00DE48A0" w:rsidTr="00EE7EBB" w14:paraId="6CE09D46" w14:textId="77777777">
        <w:trPr>
          <w:trHeight w:val="317"/>
          <w:jc w:val="center"/>
        </w:trPr>
        <w:tc>
          <w:tcPr>
            <w:tcW w:w="3520" w:type="pct"/>
            <w:shd w:val="clear" w:color="auto" w:fill="auto"/>
            <w:noWrap/>
            <w:vAlign w:val="center"/>
            <w:hideMark/>
          </w:tcPr>
          <w:p w:rsidRPr="005F66C4" w:rsidR="00DE48A0" w:rsidP="00A54276" w:rsidRDefault="00DE48A0" w14:paraId="7090E005" w14:textId="77777777">
            <w:pPr>
              <w:spacing w:after="0" w:line="240" w:lineRule="auto"/>
              <w:jc w:val="center"/>
              <w:rPr>
                <w:rFonts w:ascii="Arial" w:hAnsi="Arial" w:eastAsia="Times New Roman" w:cs="Arial"/>
                <w:b/>
                <w:bCs/>
                <w:color w:val="000000"/>
                <w:lang w:eastAsia="pt-BR"/>
              </w:rPr>
            </w:pPr>
            <w:bookmarkStart w:name="RANGE!L11" w:id="310"/>
            <w:r w:rsidRPr="005F66C4">
              <w:rPr>
                <w:rFonts w:ascii="Arial" w:hAnsi="Arial" w:eastAsia="Times New Roman" w:cs="Arial"/>
                <w:b/>
                <w:bCs/>
                <w:color w:val="000000"/>
                <w:lang w:eastAsia="pt-BR"/>
              </w:rPr>
              <w:t>Produto 06</w:t>
            </w:r>
            <w:bookmarkEnd w:id="310"/>
          </w:p>
        </w:tc>
        <w:tc>
          <w:tcPr>
            <w:tcW w:w="1480" w:type="pct"/>
            <w:shd w:val="clear" w:color="auto" w:fill="auto"/>
            <w:noWrap/>
            <w:vAlign w:val="center"/>
            <w:hideMark/>
          </w:tcPr>
          <w:p w:rsidRPr="005F66C4" w:rsidR="00DE48A0" w:rsidP="00A54276" w:rsidRDefault="00587A85" w14:paraId="00EF06B2"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r w:rsidRPr="005F66C4" w:rsidR="00DE48A0">
              <w:rPr>
                <w:rFonts w:ascii="Arial" w:hAnsi="Arial" w:eastAsia="Times New Roman" w:cs="Arial"/>
                <w:color w:val="000000"/>
                <w:lang w:eastAsia="pt-BR"/>
              </w:rPr>
              <w:t>%</w:t>
            </w:r>
          </w:p>
        </w:tc>
      </w:tr>
      <w:tr w:rsidRPr="005F66C4" w:rsidR="00DE48A0" w:rsidTr="00EE7EBB" w14:paraId="593A176B" w14:textId="77777777">
        <w:trPr>
          <w:trHeight w:val="317"/>
          <w:jc w:val="center"/>
        </w:trPr>
        <w:tc>
          <w:tcPr>
            <w:tcW w:w="3520" w:type="pct"/>
            <w:shd w:val="clear" w:color="auto" w:fill="auto"/>
            <w:noWrap/>
            <w:vAlign w:val="center"/>
            <w:hideMark/>
          </w:tcPr>
          <w:p w:rsidRPr="005F66C4" w:rsidR="00DE48A0" w:rsidP="00A54276" w:rsidRDefault="00DE48A0" w14:paraId="7FFE72A0" w14:textId="77777777">
            <w:pPr>
              <w:spacing w:after="0" w:line="240" w:lineRule="auto"/>
              <w:jc w:val="center"/>
              <w:rPr>
                <w:rFonts w:ascii="Arial" w:hAnsi="Arial" w:eastAsia="Times New Roman" w:cs="Arial"/>
                <w:b/>
                <w:bCs/>
                <w:color w:val="000000"/>
                <w:lang w:eastAsia="pt-BR"/>
              </w:rPr>
            </w:pPr>
            <w:bookmarkStart w:name="RANGE!L12" w:id="311"/>
            <w:r w:rsidRPr="005F66C4">
              <w:rPr>
                <w:rFonts w:ascii="Arial" w:hAnsi="Arial" w:eastAsia="Times New Roman" w:cs="Arial"/>
                <w:b/>
                <w:bCs/>
                <w:color w:val="000000"/>
                <w:lang w:eastAsia="pt-BR"/>
              </w:rPr>
              <w:t>Produto 07</w:t>
            </w:r>
            <w:bookmarkEnd w:id="311"/>
          </w:p>
        </w:tc>
        <w:tc>
          <w:tcPr>
            <w:tcW w:w="1480" w:type="pct"/>
            <w:shd w:val="clear" w:color="auto" w:fill="auto"/>
            <w:noWrap/>
            <w:vAlign w:val="center"/>
            <w:hideMark/>
          </w:tcPr>
          <w:p w:rsidRPr="005F66C4" w:rsidR="00DE48A0" w:rsidP="00A54276" w:rsidRDefault="00587A85" w14:paraId="5F805497"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r w:rsidRPr="005F66C4" w:rsidR="00DE48A0">
              <w:rPr>
                <w:rFonts w:ascii="Arial" w:hAnsi="Arial" w:eastAsia="Times New Roman" w:cs="Arial"/>
                <w:color w:val="000000"/>
                <w:lang w:eastAsia="pt-BR"/>
              </w:rPr>
              <w:t>%</w:t>
            </w:r>
          </w:p>
        </w:tc>
      </w:tr>
      <w:tr w:rsidRPr="005F66C4" w:rsidR="00DE48A0" w:rsidTr="00EE7EBB" w14:paraId="685FA7FD" w14:textId="77777777">
        <w:trPr>
          <w:trHeight w:val="317"/>
          <w:jc w:val="center"/>
        </w:trPr>
        <w:tc>
          <w:tcPr>
            <w:tcW w:w="3520" w:type="pct"/>
            <w:shd w:val="clear" w:color="auto" w:fill="auto"/>
            <w:noWrap/>
            <w:vAlign w:val="center"/>
            <w:hideMark/>
          </w:tcPr>
          <w:p w:rsidRPr="005F66C4" w:rsidR="00DE48A0" w:rsidP="00A54276" w:rsidRDefault="00DE48A0" w14:paraId="24A159A9" w14:textId="77777777">
            <w:pPr>
              <w:spacing w:after="0" w:line="240" w:lineRule="auto"/>
              <w:jc w:val="center"/>
              <w:rPr>
                <w:rFonts w:ascii="Arial" w:hAnsi="Arial" w:eastAsia="Times New Roman" w:cs="Arial"/>
                <w:b/>
                <w:bCs/>
                <w:color w:val="000000"/>
                <w:lang w:eastAsia="pt-BR"/>
              </w:rPr>
            </w:pPr>
            <w:bookmarkStart w:name="RANGE!L13" w:id="312"/>
            <w:r w:rsidRPr="005F66C4">
              <w:rPr>
                <w:rFonts w:ascii="Arial" w:hAnsi="Arial" w:eastAsia="Times New Roman" w:cs="Arial"/>
                <w:b/>
                <w:bCs/>
                <w:color w:val="000000"/>
                <w:lang w:eastAsia="pt-BR"/>
              </w:rPr>
              <w:t>Produto 08</w:t>
            </w:r>
            <w:bookmarkEnd w:id="312"/>
          </w:p>
        </w:tc>
        <w:tc>
          <w:tcPr>
            <w:tcW w:w="1480" w:type="pct"/>
            <w:shd w:val="clear" w:color="auto" w:fill="auto"/>
            <w:noWrap/>
            <w:vAlign w:val="center"/>
            <w:hideMark/>
          </w:tcPr>
          <w:p w:rsidRPr="005F66C4" w:rsidR="00DE48A0" w:rsidP="00A54276" w:rsidRDefault="00DE48A0" w14:paraId="5CF9708D"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p>
        </w:tc>
      </w:tr>
      <w:tr w:rsidRPr="005F66C4" w:rsidR="00B4053F" w:rsidTr="00EE7EBB" w14:paraId="54A73A99" w14:textId="77777777">
        <w:trPr>
          <w:trHeight w:val="317"/>
          <w:jc w:val="center"/>
        </w:trPr>
        <w:tc>
          <w:tcPr>
            <w:tcW w:w="3520" w:type="pct"/>
            <w:shd w:val="clear" w:color="auto" w:fill="auto"/>
            <w:noWrap/>
            <w:vAlign w:val="center"/>
          </w:tcPr>
          <w:p w:rsidRPr="005F66C4" w:rsidR="00B4053F" w:rsidP="00A54276" w:rsidRDefault="00587A85" w14:paraId="38BC7BCA"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Produto 09</w:t>
            </w:r>
          </w:p>
        </w:tc>
        <w:tc>
          <w:tcPr>
            <w:tcW w:w="1480" w:type="pct"/>
            <w:shd w:val="clear" w:color="auto" w:fill="auto"/>
            <w:noWrap/>
            <w:vAlign w:val="center"/>
          </w:tcPr>
          <w:p w:rsidRPr="005F66C4" w:rsidR="00B4053F" w:rsidP="00A54276" w:rsidRDefault="00587A85" w14:paraId="31E5B6EC"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p>
        </w:tc>
      </w:tr>
      <w:tr w:rsidRPr="005F66C4" w:rsidR="00B4053F" w:rsidTr="00EE7EBB" w14:paraId="0124F67B" w14:textId="77777777">
        <w:trPr>
          <w:trHeight w:val="317"/>
          <w:jc w:val="center"/>
        </w:trPr>
        <w:tc>
          <w:tcPr>
            <w:tcW w:w="3520" w:type="pct"/>
            <w:shd w:val="clear" w:color="auto" w:fill="auto"/>
            <w:noWrap/>
            <w:vAlign w:val="center"/>
          </w:tcPr>
          <w:p w:rsidRPr="005F66C4" w:rsidR="00B4053F" w:rsidP="00A54276" w:rsidRDefault="00587A85" w14:paraId="2E7FE8A2"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Produto 10</w:t>
            </w:r>
          </w:p>
        </w:tc>
        <w:tc>
          <w:tcPr>
            <w:tcW w:w="1480" w:type="pct"/>
            <w:shd w:val="clear" w:color="auto" w:fill="auto"/>
            <w:noWrap/>
            <w:vAlign w:val="center"/>
          </w:tcPr>
          <w:p w:rsidRPr="005F66C4" w:rsidR="00B4053F" w:rsidP="00A54276" w:rsidRDefault="007669E8" w14:paraId="7C0C5BA6"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r w:rsidRPr="005F66C4" w:rsidR="00587A85">
              <w:rPr>
                <w:rFonts w:ascii="Arial" w:hAnsi="Arial" w:eastAsia="Times New Roman" w:cs="Arial"/>
                <w:color w:val="000000"/>
                <w:lang w:eastAsia="pt-BR"/>
              </w:rPr>
              <w:t>%</w:t>
            </w:r>
          </w:p>
        </w:tc>
      </w:tr>
      <w:tr w:rsidRPr="005F66C4" w:rsidR="00B4053F" w:rsidTr="00EE7EBB" w14:paraId="69E2A77E" w14:textId="77777777">
        <w:trPr>
          <w:trHeight w:val="317"/>
          <w:jc w:val="center"/>
        </w:trPr>
        <w:tc>
          <w:tcPr>
            <w:tcW w:w="3520" w:type="pct"/>
            <w:shd w:val="clear" w:color="auto" w:fill="auto"/>
            <w:noWrap/>
            <w:vAlign w:val="center"/>
          </w:tcPr>
          <w:p w:rsidRPr="005F66C4" w:rsidR="00B4053F" w:rsidP="00A54276" w:rsidRDefault="00587A85" w14:paraId="021073E0"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Produto 11</w:t>
            </w:r>
          </w:p>
        </w:tc>
        <w:tc>
          <w:tcPr>
            <w:tcW w:w="1480" w:type="pct"/>
            <w:shd w:val="clear" w:color="auto" w:fill="auto"/>
            <w:noWrap/>
            <w:vAlign w:val="center"/>
          </w:tcPr>
          <w:p w:rsidRPr="005F66C4" w:rsidR="00B4053F" w:rsidP="007669E8" w:rsidRDefault="007669E8" w14:paraId="4C3A0BC7"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r w:rsidRPr="005F66C4" w:rsidR="00587A85">
              <w:rPr>
                <w:rFonts w:ascii="Arial" w:hAnsi="Arial" w:eastAsia="Times New Roman" w:cs="Arial"/>
                <w:color w:val="000000"/>
                <w:lang w:eastAsia="pt-BR"/>
              </w:rPr>
              <w:t>%</w:t>
            </w:r>
          </w:p>
        </w:tc>
      </w:tr>
      <w:tr w:rsidRPr="005F66C4" w:rsidR="007669E8" w:rsidTr="00EE7EBB" w14:paraId="3B1029F1" w14:textId="77777777">
        <w:trPr>
          <w:trHeight w:val="317"/>
          <w:jc w:val="center"/>
        </w:trPr>
        <w:tc>
          <w:tcPr>
            <w:tcW w:w="3520" w:type="pct"/>
            <w:shd w:val="clear" w:color="auto" w:fill="auto"/>
            <w:noWrap/>
            <w:vAlign w:val="center"/>
          </w:tcPr>
          <w:p w:rsidRPr="005F66C4" w:rsidR="007669E8" w:rsidP="00A54276" w:rsidRDefault="007669E8" w14:paraId="37408855"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Produto 12</w:t>
            </w:r>
          </w:p>
        </w:tc>
        <w:tc>
          <w:tcPr>
            <w:tcW w:w="1480" w:type="pct"/>
            <w:shd w:val="clear" w:color="auto" w:fill="auto"/>
            <w:noWrap/>
            <w:vAlign w:val="center"/>
          </w:tcPr>
          <w:p w:rsidRPr="005F66C4" w:rsidR="007669E8" w:rsidP="00A54276" w:rsidRDefault="007669E8" w14:paraId="41BAEC83"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p>
        </w:tc>
      </w:tr>
      <w:tr w:rsidRPr="005F66C4" w:rsidR="007669E8" w:rsidTr="00EE7EBB" w14:paraId="2ECDDC54" w14:textId="77777777">
        <w:trPr>
          <w:trHeight w:val="317"/>
          <w:jc w:val="center"/>
        </w:trPr>
        <w:tc>
          <w:tcPr>
            <w:tcW w:w="3520" w:type="pct"/>
            <w:shd w:val="clear" w:color="auto" w:fill="auto"/>
            <w:noWrap/>
            <w:vAlign w:val="center"/>
          </w:tcPr>
          <w:p w:rsidRPr="005F66C4" w:rsidR="007669E8" w:rsidP="00A54276" w:rsidRDefault="007669E8" w14:paraId="7625DFE9"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Produto 13</w:t>
            </w:r>
          </w:p>
        </w:tc>
        <w:tc>
          <w:tcPr>
            <w:tcW w:w="1480" w:type="pct"/>
            <w:shd w:val="clear" w:color="auto" w:fill="auto"/>
            <w:noWrap/>
            <w:vAlign w:val="center"/>
          </w:tcPr>
          <w:p w:rsidRPr="005F66C4" w:rsidR="007669E8" w:rsidP="00A54276" w:rsidRDefault="007669E8" w14:paraId="260BD3EC"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5%</w:t>
            </w:r>
          </w:p>
        </w:tc>
      </w:tr>
      <w:tr w:rsidRPr="005F66C4" w:rsidR="007669E8" w:rsidTr="00EE7EBB" w14:paraId="0A4D0664" w14:textId="77777777">
        <w:trPr>
          <w:trHeight w:val="317"/>
          <w:jc w:val="center"/>
        </w:trPr>
        <w:tc>
          <w:tcPr>
            <w:tcW w:w="3520" w:type="pct"/>
            <w:shd w:val="clear" w:color="auto" w:fill="auto"/>
            <w:noWrap/>
            <w:vAlign w:val="center"/>
            <w:hideMark/>
          </w:tcPr>
          <w:p w:rsidRPr="005F66C4" w:rsidR="007669E8" w:rsidP="00A54276" w:rsidRDefault="007669E8" w14:paraId="2A8A42F5" w14:textId="77777777">
            <w:pPr>
              <w:spacing w:after="0" w:line="240" w:lineRule="auto"/>
              <w:jc w:val="center"/>
              <w:rPr>
                <w:rFonts w:ascii="Arial" w:hAnsi="Arial" w:eastAsia="Times New Roman" w:cs="Arial"/>
                <w:b/>
                <w:bCs/>
                <w:color w:val="000000"/>
                <w:lang w:eastAsia="pt-BR"/>
              </w:rPr>
            </w:pPr>
            <w:bookmarkStart w:name="RANGE!L14" w:id="313"/>
            <w:proofErr w:type="gramStart"/>
            <w:r w:rsidRPr="005F66C4">
              <w:rPr>
                <w:rFonts w:ascii="Arial" w:hAnsi="Arial" w:eastAsia="Times New Roman" w:cs="Arial"/>
                <w:b/>
                <w:bCs/>
                <w:color w:val="000000"/>
                <w:lang w:eastAsia="pt-BR"/>
              </w:rPr>
              <w:t>Produto Final</w:t>
            </w:r>
            <w:bookmarkEnd w:id="313"/>
            <w:proofErr w:type="gramEnd"/>
          </w:p>
        </w:tc>
        <w:tc>
          <w:tcPr>
            <w:tcW w:w="1480" w:type="pct"/>
            <w:shd w:val="clear" w:color="auto" w:fill="auto"/>
            <w:noWrap/>
            <w:vAlign w:val="center"/>
            <w:hideMark/>
          </w:tcPr>
          <w:p w:rsidRPr="005F66C4" w:rsidR="007669E8" w:rsidP="00A54276" w:rsidRDefault="007669E8" w14:paraId="15376C93" w14:textId="77777777">
            <w:pPr>
              <w:spacing w:after="0" w:line="240" w:lineRule="auto"/>
              <w:jc w:val="center"/>
              <w:rPr>
                <w:rFonts w:ascii="Arial" w:hAnsi="Arial" w:eastAsia="Times New Roman" w:cs="Arial"/>
                <w:color w:val="000000"/>
                <w:lang w:eastAsia="pt-BR"/>
              </w:rPr>
            </w:pPr>
            <w:r w:rsidRPr="005F66C4">
              <w:rPr>
                <w:rFonts w:ascii="Arial" w:hAnsi="Arial" w:eastAsia="Times New Roman" w:cs="Arial"/>
                <w:color w:val="000000"/>
                <w:lang w:eastAsia="pt-BR"/>
              </w:rPr>
              <w:t>10%</w:t>
            </w:r>
          </w:p>
        </w:tc>
      </w:tr>
      <w:tr w:rsidRPr="005F66C4" w:rsidR="007669E8" w:rsidTr="00EE7EBB" w14:paraId="5CB5AFF7" w14:textId="77777777">
        <w:trPr>
          <w:trHeight w:val="317"/>
          <w:jc w:val="center"/>
        </w:trPr>
        <w:tc>
          <w:tcPr>
            <w:tcW w:w="3520" w:type="pct"/>
            <w:shd w:val="clear" w:color="auto" w:fill="auto"/>
            <w:noWrap/>
            <w:vAlign w:val="center"/>
            <w:hideMark/>
          </w:tcPr>
          <w:p w:rsidRPr="005F66C4" w:rsidR="007669E8" w:rsidP="00A54276" w:rsidRDefault="007669E8" w14:paraId="47FAECA4"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Total</w:t>
            </w:r>
          </w:p>
        </w:tc>
        <w:tc>
          <w:tcPr>
            <w:tcW w:w="1480" w:type="pct"/>
            <w:shd w:val="clear" w:color="auto" w:fill="auto"/>
            <w:noWrap/>
            <w:vAlign w:val="center"/>
            <w:hideMark/>
          </w:tcPr>
          <w:p w:rsidRPr="005F66C4" w:rsidR="007669E8" w:rsidP="00A54276" w:rsidRDefault="007669E8" w14:paraId="00551FE8" w14:textId="77777777">
            <w:pPr>
              <w:spacing w:after="0" w:line="240" w:lineRule="auto"/>
              <w:jc w:val="center"/>
              <w:rPr>
                <w:rFonts w:ascii="Arial" w:hAnsi="Arial" w:eastAsia="Times New Roman" w:cs="Arial"/>
                <w:b/>
                <w:bCs/>
                <w:color w:val="000000"/>
                <w:lang w:eastAsia="pt-BR"/>
              </w:rPr>
            </w:pPr>
            <w:r w:rsidRPr="005F66C4">
              <w:rPr>
                <w:rFonts w:ascii="Arial" w:hAnsi="Arial" w:eastAsia="Times New Roman" w:cs="Arial"/>
                <w:b/>
                <w:bCs/>
                <w:color w:val="000000"/>
                <w:lang w:eastAsia="pt-BR"/>
              </w:rPr>
              <w:t>100%</w:t>
            </w:r>
          </w:p>
        </w:tc>
      </w:tr>
    </w:tbl>
    <w:p w:rsidRPr="005F66C4" w:rsidR="00E166C9" w:rsidP="00D4497C" w:rsidRDefault="00E166C9" w14:paraId="412C88C6" w14:textId="77777777">
      <w:pPr>
        <w:spacing w:after="120" w:line="240" w:lineRule="auto"/>
        <w:ind w:firstLine="709"/>
        <w:jc w:val="both"/>
        <w:rPr>
          <w:rFonts w:ascii="Arial" w:hAnsi="Arial" w:cs="Arial"/>
        </w:rPr>
      </w:pPr>
    </w:p>
    <w:p w:rsidRPr="005F66C4" w:rsidR="00665547" w:rsidP="005F66C4" w:rsidRDefault="007D03C2" w14:paraId="6487E753" w14:textId="77777777">
      <w:pPr>
        <w:pStyle w:val="NORMAL0"/>
      </w:pPr>
      <w:r w:rsidRPr="005F66C4">
        <w:t xml:space="preserve">O pagamento </w:t>
      </w:r>
      <w:r w:rsidRPr="005F66C4" w:rsidR="00665547">
        <w:t>dos serviços deverá prioritariamente seguir o preço global de cada lote, cujos desembolsos ocorrerão por meio de parcelas sequenciais, na forma abaixo descrita:</w:t>
      </w:r>
    </w:p>
    <w:p w:rsidRPr="005F66C4" w:rsidR="00665547" w:rsidP="005F66C4" w:rsidRDefault="00665547" w14:paraId="4CC23B5C" w14:textId="77777777">
      <w:pPr>
        <w:pStyle w:val="NORMAL0"/>
      </w:pPr>
      <w:r w:rsidRPr="005F66C4">
        <w:t>Parcela 1 – 10% (dez) por cento do preço global mediante a entrega e aprovação do PRODUTO 01.</w:t>
      </w:r>
    </w:p>
    <w:p w:rsidRPr="005F66C4" w:rsidR="00665547" w:rsidP="005F66C4" w:rsidRDefault="00665547" w14:paraId="526C1AF4" w14:textId="77777777">
      <w:pPr>
        <w:pStyle w:val="NORMAL0"/>
      </w:pPr>
      <w:r w:rsidRPr="005F66C4">
        <w:lastRenderedPageBreak/>
        <w:t>Parcela 2 – 25% (vinte e cinco) por cento do preço global mediante a entrega e aprovação dos PRODUTOS 02 e 03.</w:t>
      </w:r>
    </w:p>
    <w:p w:rsidRPr="005F66C4" w:rsidR="00665547" w:rsidP="005F66C4" w:rsidRDefault="00665547" w14:paraId="1852D703" w14:textId="77777777">
      <w:pPr>
        <w:pStyle w:val="NORMAL0"/>
      </w:pPr>
      <w:r w:rsidRPr="005F66C4">
        <w:t>Parcela 3 – 20% (vinte) por cento do preço global mediante a entrega e aprovação dos PRODUTOS 04; 05 e 06.</w:t>
      </w:r>
    </w:p>
    <w:p w:rsidRPr="005F66C4" w:rsidR="00665547" w:rsidP="005F66C4" w:rsidRDefault="00665547" w14:paraId="3D0F55CC" w14:textId="77777777">
      <w:pPr>
        <w:pStyle w:val="NORMAL0"/>
      </w:pPr>
      <w:r w:rsidRPr="005F66C4">
        <w:t>Parcela 4 – 15% (quinze) por cento do preço global mediante a entrega e aprovação dos PRODUTOS 07; 08 e 09.</w:t>
      </w:r>
    </w:p>
    <w:p w:rsidRPr="005F66C4" w:rsidR="00B736ED" w:rsidP="005F66C4" w:rsidRDefault="00B736ED" w14:paraId="105B466F" w14:textId="77777777">
      <w:pPr>
        <w:pStyle w:val="NORMAL0"/>
      </w:pPr>
      <w:r w:rsidRPr="005F66C4">
        <w:t>Parcela 5 – 10% (dez) por cento do preço global mediante a entrega e aprovação dos PRODUTOS 10 e 11.</w:t>
      </w:r>
    </w:p>
    <w:p w:rsidRPr="005F66C4" w:rsidR="00B736ED" w:rsidP="005F66C4" w:rsidRDefault="00B736ED" w14:paraId="18A9C334" w14:textId="77777777">
      <w:pPr>
        <w:pStyle w:val="NORMAL0"/>
      </w:pPr>
      <w:r w:rsidRPr="005F66C4">
        <w:t>Parcela 6 – 10% (dez) por cento do preço global mediante a entrega e aprovação dos PRODUTOS 12 e 13.</w:t>
      </w:r>
    </w:p>
    <w:p w:rsidRPr="005F66C4" w:rsidR="00B736ED" w:rsidP="005F66C4" w:rsidRDefault="00B736ED" w14:paraId="43B2622E" w14:textId="77777777">
      <w:pPr>
        <w:pStyle w:val="NORMAL0"/>
      </w:pPr>
      <w:r w:rsidRPr="005F66C4">
        <w:t>Parcela 7 – 10% (dez) por cento do preço global mediante a entrega e aprovação do PRODUTO FINAL.</w:t>
      </w:r>
    </w:p>
    <w:p w:rsidRPr="005F66C4" w:rsidR="00B736ED" w:rsidP="005F66C4" w:rsidRDefault="00AF23DE" w14:paraId="2D6D52B5" w14:textId="77777777">
      <w:pPr>
        <w:pStyle w:val="NORMAL0"/>
      </w:pPr>
      <w:r w:rsidRPr="005F66C4">
        <w:t>O pagamento será efetuado com no mínimo 10 (dez) dias úteis após a entrega e aprovação de cada PRODUTO</w:t>
      </w:r>
      <w:r w:rsidRPr="005F66C4" w:rsidR="00DA3F7A">
        <w:t xml:space="preserve"> conforme item 5.2 deste TR</w:t>
      </w:r>
      <w:r w:rsidRPr="005F66C4">
        <w:t>.</w:t>
      </w:r>
    </w:p>
    <w:p w:rsidR="00D4497C" w:rsidP="005F66C4" w:rsidRDefault="00D4497C" w14:paraId="560AB4FB" w14:textId="77777777">
      <w:pPr>
        <w:pStyle w:val="NORMAL0"/>
        <w:rPr>
          <w:lang w:val="pt-BR"/>
        </w:rPr>
      </w:pPr>
      <w:r w:rsidRPr="005F66C4">
        <w:t xml:space="preserve">Para o desenvolvimento dos </w:t>
      </w:r>
      <w:r w:rsidRPr="00383B13">
        <w:t>serviços, objeto deste Termo de Referência, deverá ser observado o prazo de 8 (OITO) meses, a contar da emissão da Ordem de Serviço, e elaborado o respectivo Plano de Trabalho pela Contratada, que inclui o cronograma de execução a seguir:</w:t>
      </w:r>
    </w:p>
    <w:p w:rsidRPr="00EE7EBB" w:rsidR="00EE7EBB" w:rsidP="005F66C4" w:rsidRDefault="00EE7EBB" w14:paraId="73CDE91B" w14:textId="77777777">
      <w:pPr>
        <w:pStyle w:val="NORMAL0"/>
        <w:rPr>
          <w:lang w:val="pt-BR"/>
        </w:rPr>
      </w:pPr>
    </w:p>
    <w:p w:rsidRPr="005F66C4" w:rsidR="00EA3A8F" w:rsidP="00AF23DE" w:rsidRDefault="00AF23DE" w14:paraId="3D74AE8A" w14:textId="77777777">
      <w:pPr>
        <w:spacing w:after="120" w:line="240" w:lineRule="auto"/>
        <w:ind w:firstLine="709"/>
        <w:rPr>
          <w:rFonts w:ascii="Arial" w:hAnsi="Arial" w:cs="Arial"/>
          <w:highlight w:val="yellow"/>
        </w:rPr>
      </w:pPr>
      <w:r w:rsidRPr="005F66C4">
        <w:rPr>
          <w:rFonts w:ascii="Arial" w:hAnsi="Arial" w:cs="Arial"/>
        </w:rPr>
        <w:object w:dxaOrig="7728" w:dyaOrig="5222" w14:anchorId="2929FA0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6.25pt;height:261pt" o:borderbottomcolor="this" o:ole="" type="#_x0000_t75">
            <v:imagedata o:title="" r:id="rId12"/>
            <w10:borderbottom type="single" width="4"/>
          </v:shape>
          <o:OLEObject Type="Embed" ProgID="Excel.Sheet.12" ShapeID="_x0000_i1025" DrawAspect="Content" ObjectID="_1683459947" r:id="rId13"/>
        </w:object>
      </w:r>
    </w:p>
    <w:p w:rsidRPr="005F66C4" w:rsidR="00F01D7D" w:rsidP="00905F75" w:rsidRDefault="00F01D7D" w14:paraId="4058B62E" w14:textId="77777777">
      <w:pPr>
        <w:spacing w:after="120" w:line="240" w:lineRule="auto"/>
        <w:ind w:firstLine="709"/>
        <w:jc w:val="both"/>
        <w:rPr>
          <w:rFonts w:ascii="Arial" w:hAnsi="Arial" w:cs="Arial"/>
          <w:b/>
        </w:rPr>
      </w:pPr>
    </w:p>
    <w:p w:rsidRPr="005F66C4" w:rsidR="00004E42" w:rsidP="00E8404C" w:rsidRDefault="00241208" w14:paraId="2651D895" w14:textId="77777777">
      <w:pPr>
        <w:pStyle w:val="Ttulo1"/>
        <w:rPr>
          <w:rFonts w:cs="Arial"/>
          <w:szCs w:val="22"/>
        </w:rPr>
      </w:pPr>
      <w:bookmarkStart w:name="_GoBack" w:id="314"/>
      <w:bookmarkStart w:name="_Toc381192262" w:id="315"/>
      <w:bookmarkStart w:name="_Toc70526154" w:id="316"/>
      <w:bookmarkEnd w:id="314"/>
      <w:r w:rsidRPr="005F66C4">
        <w:rPr>
          <w:rFonts w:cs="Arial"/>
          <w:szCs w:val="22"/>
        </w:rPr>
        <w:lastRenderedPageBreak/>
        <w:t>CONSIDERAÇÕES FINAIS</w:t>
      </w:r>
      <w:bookmarkEnd w:id="315"/>
      <w:bookmarkEnd w:id="316"/>
    </w:p>
    <w:p w:rsidRPr="005F66C4" w:rsidR="00004E42" w:rsidP="005F66C4" w:rsidRDefault="00004E42" w14:paraId="2CEE85C0" w14:textId="77777777">
      <w:pPr>
        <w:pStyle w:val="NORMAL0"/>
      </w:pPr>
      <w:r w:rsidRPr="005F66C4">
        <w:t>A Contratada compromete-se expressamente a executar os serviços em estrita observância ao Edital e seus Anexos</w:t>
      </w:r>
      <w:r w:rsidRPr="005F66C4" w:rsidR="008F4773">
        <w:t>,</w:t>
      </w:r>
      <w:r w:rsidRPr="005F66C4">
        <w:t xml:space="preserve"> e </w:t>
      </w:r>
      <w:r w:rsidRPr="005F66C4" w:rsidR="008F4773">
        <w:t>à</w:t>
      </w:r>
      <w:r w:rsidRPr="005F66C4">
        <w:t>s exigências técnicas pertinentes ao objeto.</w:t>
      </w:r>
    </w:p>
    <w:p w:rsidRPr="005F66C4" w:rsidR="00004E42" w:rsidP="005F66C4" w:rsidRDefault="00004E42" w14:paraId="558DE460" w14:textId="77777777">
      <w:pPr>
        <w:pStyle w:val="NORMAL0"/>
      </w:pPr>
      <w:r w:rsidRPr="005F66C4">
        <w:t>O contrato obedecerá aos termos do Edital, seus Anexos e da Proposta vencedora, que do mesmo farão parte integrante.</w:t>
      </w:r>
    </w:p>
    <w:p w:rsidRPr="005F66C4" w:rsidR="00004E42" w:rsidP="005F66C4" w:rsidRDefault="00004E42" w14:paraId="3F7F179C" w14:textId="77777777">
      <w:pPr>
        <w:pStyle w:val="NORMAL0"/>
      </w:pPr>
      <w:r w:rsidRPr="005F66C4">
        <w:t>Por conta exclusiva da contratada correrão todos os ônus, tributos, taxas, impostos, encargos, contribuições ou responsabilidades outras quaisquer, sejam de caráter trabalhista, acidentário, previdenciário, comercial ou social e outras que sejam de competência fazendária ou não</w:t>
      </w:r>
      <w:r w:rsidRPr="005F66C4" w:rsidR="00410E6B">
        <w:t>,</w:t>
      </w:r>
      <w:r w:rsidRPr="005F66C4">
        <w:t xml:space="preserve"> e os saldará diretamente junto a quem de direito, sem prejuízo da eventual retenção e recolhimento pela contratante, por expressa disposição legal ou contratual.</w:t>
      </w:r>
    </w:p>
    <w:p w:rsidRPr="005F66C4" w:rsidR="00004E42" w:rsidP="005F66C4" w:rsidRDefault="00004E42" w14:paraId="09B98242" w14:textId="77777777">
      <w:pPr>
        <w:pStyle w:val="NORMAL0"/>
      </w:pPr>
      <w:r w:rsidRPr="005F66C4">
        <w:t>Os serviços serão fiscalizados por funcionários das ERSSs e da contratante, o que não eximirá a responsabilidade da contratada e de seu engenheiro responsável pelo cumprimento total de suas obrigações, que poderão, mediante instruções por escrito, exigir, sustar, determinar e fazer cumprir o que determina as exigências do Edital.</w:t>
      </w:r>
    </w:p>
    <w:p w:rsidRPr="005F66C4" w:rsidR="00004E42" w:rsidP="005F66C4" w:rsidRDefault="00004E42" w14:paraId="2CC6D580" w14:textId="77777777">
      <w:pPr>
        <w:pStyle w:val="NORMAL0"/>
      </w:pPr>
      <w:r w:rsidRPr="005F66C4">
        <w:t>A contratada deverá recolher e apresentar a ART referente ao contrato, bem como a ART dos engenheiros contratados por ela</w:t>
      </w:r>
      <w:r w:rsidRPr="005F66C4" w:rsidR="00410E6B">
        <w:t>,</w:t>
      </w:r>
      <w:r w:rsidRPr="005F66C4">
        <w:t xml:space="preserve"> e que ficarão responsáveis pela fiscalização dos serviços e apresentar tal documentação antes de se iniciarem os serviços.</w:t>
      </w:r>
    </w:p>
    <w:p w:rsidRPr="005F66C4" w:rsidR="00004E42" w:rsidP="005F66C4" w:rsidRDefault="00004E42" w14:paraId="62F959D4" w14:textId="77777777">
      <w:pPr>
        <w:pStyle w:val="NORMAL0"/>
      </w:pPr>
      <w:r w:rsidRPr="005F66C4">
        <w:t>A contratada deverá comparecer sempre que for convocada para esclarecimentos, sob pena de assumir o ônus pelo não cumprimento.</w:t>
      </w:r>
    </w:p>
    <w:p w:rsidRPr="005F66C4" w:rsidR="00004E42" w:rsidP="005F66C4" w:rsidRDefault="00004E42" w14:paraId="12F7FB0D" w14:textId="77777777">
      <w:pPr>
        <w:pStyle w:val="NORMAL0"/>
      </w:pPr>
      <w:r w:rsidRPr="005F66C4">
        <w:t>A contratada será responsável pelos danos causados a terceiros</w:t>
      </w:r>
      <w:r w:rsidRPr="005F66C4" w:rsidR="00410E6B">
        <w:t>,</w:t>
      </w:r>
      <w:r w:rsidRPr="005F66C4">
        <w:t xml:space="preserve"> decorrentes de sua culpa ou dolo, pela execução ou inexecução do objeto da licitação, respondendo civil e criminalmente pelos acidentes que venha</w:t>
      </w:r>
      <w:r w:rsidRPr="005F66C4" w:rsidR="00410E6B">
        <w:t>m a</w:t>
      </w:r>
      <w:r w:rsidRPr="005F66C4">
        <w:t xml:space="preserve"> acontecer no local, tanto a seus funcionários quanto a terceiros.</w:t>
      </w:r>
    </w:p>
    <w:p w:rsidRPr="005F66C4" w:rsidR="00004E42" w:rsidP="005F66C4" w:rsidRDefault="00004E42" w14:paraId="4E66DDD1" w14:textId="77777777">
      <w:pPr>
        <w:pStyle w:val="NORMAL0"/>
      </w:pPr>
      <w:r w:rsidRPr="005F66C4">
        <w:t>Em nenhum momento a empresa vencedora transferirá a terceiros as incumbências do contrato, sem aprovação prévia da equipe técnica responsável da contratante. Nenhuma transferência, mesmo autorizada, isentará a contratada de suas responsabilidades contratuais e legais.</w:t>
      </w:r>
    </w:p>
    <w:p w:rsidRPr="005F66C4" w:rsidR="00004E42" w:rsidP="005F66C4" w:rsidRDefault="00004E42" w14:paraId="5B586853" w14:textId="77777777">
      <w:pPr>
        <w:pStyle w:val="NORMAL0"/>
      </w:pPr>
      <w:r w:rsidRPr="005F66C4">
        <w:t>A Contratada e seu engenheiro serão responsáveis pelas condições de segurança dos serviços, não cabendo à sua fiscalização, qualquer responsabilidade por tais procedimentos.</w:t>
      </w:r>
    </w:p>
    <w:p w:rsidR="00D4497C" w:rsidP="005F66C4" w:rsidRDefault="00D4497C" w14:paraId="69A72A57" w14:textId="77777777">
      <w:pPr>
        <w:pStyle w:val="NORMAL0"/>
        <w:rPr>
          <w:lang w:val="pt-BR"/>
        </w:rPr>
      </w:pPr>
    </w:p>
    <w:p w:rsidR="00383B13" w:rsidP="005F66C4" w:rsidRDefault="00383B13" w14:paraId="4D1044EA" w14:textId="77777777">
      <w:pPr>
        <w:pStyle w:val="NORMAL0"/>
        <w:rPr>
          <w:lang w:val="pt-BR"/>
        </w:rPr>
      </w:pPr>
    </w:p>
    <w:p w:rsidRPr="00383B13" w:rsidR="00383B13" w:rsidP="005F66C4" w:rsidRDefault="00383B13" w14:paraId="0430A1C6" w14:textId="77777777">
      <w:pPr>
        <w:pStyle w:val="NORMAL0"/>
        <w:rPr>
          <w:lang w:val="pt-BR"/>
        </w:rPr>
      </w:pPr>
    </w:p>
    <w:p w:rsidRPr="005F66C4" w:rsidR="00306EE0" w:rsidP="00E8404C" w:rsidRDefault="00306EE0" w14:paraId="58BAD775" w14:textId="77777777">
      <w:pPr>
        <w:pStyle w:val="Ttulo1"/>
        <w:rPr>
          <w:rFonts w:cs="Arial"/>
          <w:szCs w:val="22"/>
        </w:rPr>
      </w:pPr>
      <w:r w:rsidRPr="005F66C4">
        <w:rPr>
          <w:rFonts w:cs="Arial"/>
          <w:szCs w:val="22"/>
        </w:rPr>
        <w:lastRenderedPageBreak/>
        <w:t xml:space="preserve"> </w:t>
      </w:r>
      <w:bookmarkStart w:name="_Toc70526155" w:id="317"/>
      <w:r w:rsidRPr="005F66C4">
        <w:rPr>
          <w:rFonts w:cs="Arial"/>
          <w:szCs w:val="22"/>
        </w:rPr>
        <w:t>COMPROVAÇÃO DA CAPACIDADE TÉCNICA</w:t>
      </w:r>
      <w:bookmarkEnd w:id="317"/>
    </w:p>
    <w:p w:rsidRPr="005F66C4" w:rsidR="00306EE0" w:rsidP="00306EE0" w:rsidRDefault="00306EE0" w14:paraId="12E89BFE" w14:textId="77777777">
      <w:pPr>
        <w:widowControl w:val="0"/>
        <w:tabs>
          <w:tab w:val="left" w:pos="993"/>
        </w:tabs>
        <w:spacing w:after="0" w:line="240" w:lineRule="auto"/>
        <w:jc w:val="both"/>
        <w:rPr>
          <w:rFonts w:ascii="Arial" w:hAnsi="Arial" w:cs="Arial"/>
          <w:b/>
        </w:rPr>
      </w:pPr>
    </w:p>
    <w:p w:rsidRPr="005F66C4" w:rsidR="00306EE0" w:rsidP="00306EE0" w:rsidRDefault="00306EE0" w14:paraId="00B515C0" w14:textId="77777777">
      <w:pPr>
        <w:widowControl w:val="0"/>
        <w:tabs>
          <w:tab w:val="left" w:pos="993"/>
        </w:tabs>
        <w:spacing w:after="0" w:line="240" w:lineRule="auto"/>
        <w:jc w:val="both"/>
        <w:rPr>
          <w:rFonts w:ascii="Arial" w:hAnsi="Arial" w:cs="Arial"/>
          <w:b/>
        </w:rPr>
      </w:pPr>
      <w:r w:rsidRPr="005F66C4">
        <w:rPr>
          <w:rFonts w:ascii="Arial" w:hAnsi="Arial" w:cs="Arial"/>
          <w:b/>
        </w:rPr>
        <w:t>1</w:t>
      </w:r>
      <w:r w:rsidRPr="005F66C4" w:rsidR="00957BB5">
        <w:rPr>
          <w:rFonts w:ascii="Arial" w:hAnsi="Arial" w:cs="Arial"/>
          <w:b/>
        </w:rPr>
        <w:t>4</w:t>
      </w:r>
      <w:r w:rsidRPr="005F66C4">
        <w:rPr>
          <w:rFonts w:ascii="Arial" w:hAnsi="Arial" w:cs="Arial"/>
          <w:b/>
        </w:rPr>
        <w:t>.1 COMPROVAÇÃO DA CAPACIDADE TÉCNICA DA PROPONENTE</w:t>
      </w:r>
    </w:p>
    <w:p w:rsidRPr="005F66C4" w:rsidR="00306EE0" w:rsidP="00306EE0" w:rsidRDefault="00306EE0" w14:paraId="3E101C40" w14:textId="77777777">
      <w:pPr>
        <w:widowControl w:val="0"/>
        <w:tabs>
          <w:tab w:val="left" w:pos="993"/>
        </w:tabs>
        <w:spacing w:after="0" w:line="240" w:lineRule="auto"/>
        <w:jc w:val="both"/>
        <w:rPr>
          <w:rFonts w:ascii="Arial" w:hAnsi="Arial" w:cs="Arial"/>
          <w:b/>
        </w:rPr>
      </w:pPr>
    </w:p>
    <w:p w:rsidRPr="005F66C4" w:rsidR="00306EE0" w:rsidP="005F66C4" w:rsidRDefault="00306EE0" w14:paraId="0B189141" w14:textId="77777777">
      <w:pPr>
        <w:pStyle w:val="NORMAL0"/>
      </w:pPr>
      <w:r w:rsidRPr="005F66C4">
        <w:t>1</w:t>
      </w:r>
      <w:r w:rsidRPr="005F66C4" w:rsidR="00957BB5">
        <w:t>4</w:t>
      </w:r>
      <w:r w:rsidRPr="005F66C4">
        <w:t xml:space="preserve">.1.1. A Comprovação Técnico-Operacional: nos termos do art. 30 da Lei n° 8.666/93, será feita mediante a apresentação de atestado(s) expedido(s) por pessoa(s) jurídica(s) de direito público ou privado, </w:t>
      </w:r>
      <w:r w:rsidRPr="005F66C4">
        <w:rPr>
          <w:b/>
        </w:rPr>
        <w:t>EM NOME DA EMPRESA LICITANTE</w:t>
      </w:r>
      <w:r w:rsidRPr="005F66C4">
        <w:t>, comprovando a execução de serviços de características semelhantes de complexidade tecnológica e operacional, equivalentes ou superiores e/ou valor significativo do objeto licitado.</w:t>
      </w:r>
    </w:p>
    <w:p w:rsidRPr="005F66C4" w:rsidR="00306EE0" w:rsidP="005F66C4" w:rsidRDefault="00306EE0" w14:paraId="48892CED" w14:textId="77777777">
      <w:pPr>
        <w:pStyle w:val="NORMAL0"/>
      </w:pPr>
    </w:p>
    <w:p w:rsidRPr="005F66C4" w:rsidR="00306EE0" w:rsidP="005F66C4" w:rsidRDefault="00957BB5" w14:paraId="518D506C" w14:textId="77777777">
      <w:pPr>
        <w:pStyle w:val="NORMAL0"/>
      </w:pPr>
      <w:r w:rsidRPr="005F66C4">
        <w:t>14</w:t>
      </w:r>
      <w:r w:rsidRPr="005F66C4" w:rsidR="00306EE0">
        <w:t>.1.2. Entende-se por contratante(s) titular(es), a(s) pessoa(s) jurídica(s) destinatária(s) do objeto contratado. Não serão aceitos atestados emitidos por contratada em nome de suas sub-contratadas, nem destas próprias.</w:t>
      </w:r>
    </w:p>
    <w:p w:rsidRPr="005F66C4" w:rsidR="00306EE0" w:rsidP="005F66C4" w:rsidRDefault="00306EE0" w14:paraId="35530E49" w14:textId="77777777">
      <w:pPr>
        <w:pStyle w:val="NORMAL0"/>
      </w:pPr>
    </w:p>
    <w:p w:rsidRPr="005F66C4" w:rsidR="00306EE0" w:rsidP="005F66C4" w:rsidRDefault="00957BB5" w14:paraId="4E57D232" w14:textId="77777777">
      <w:pPr>
        <w:pStyle w:val="NORMAL0"/>
      </w:pPr>
      <w:r w:rsidRPr="00383B13">
        <w:t>14</w:t>
      </w:r>
      <w:r w:rsidRPr="00383B13" w:rsidR="00306EE0">
        <w:t>.1.3. Os atestados serão pontuados conforme quadro abaixo:</w:t>
      </w:r>
    </w:p>
    <w:p w:rsidRPr="005F66C4" w:rsidR="00306EE0" w:rsidP="005F66C4" w:rsidRDefault="00306EE0" w14:paraId="1A27B38A" w14:textId="77777777">
      <w:pPr>
        <w:pStyle w:val="NORMAL0"/>
      </w:pPr>
    </w:p>
    <w:tbl>
      <w:tblPr>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6"/>
        <w:gridCol w:w="1419"/>
        <w:gridCol w:w="1634"/>
      </w:tblGrid>
      <w:tr w:rsidRPr="005F66C4" w:rsidR="00306EE0" w:rsidTr="00306EE0" w14:paraId="5482E33F" w14:textId="77777777">
        <w:trPr>
          <w:jc w:val="center"/>
        </w:trPr>
        <w:tc>
          <w:tcPr>
            <w:tcW w:w="5779" w:type="dxa"/>
            <w:vAlign w:val="center"/>
          </w:tcPr>
          <w:p w:rsidRPr="005F66C4" w:rsidR="00306EE0" w:rsidP="00306EE0" w:rsidRDefault="00306EE0" w14:paraId="001F73C7" w14:textId="77777777">
            <w:pPr>
              <w:pStyle w:val="Corpodetexto"/>
              <w:spacing w:after="0"/>
              <w:jc w:val="center"/>
              <w:rPr>
                <w:rFonts w:cs="Arial"/>
                <w:b/>
                <w:sz w:val="22"/>
                <w:szCs w:val="22"/>
              </w:rPr>
            </w:pPr>
            <w:r w:rsidRPr="005F66C4">
              <w:rPr>
                <w:rFonts w:cs="Arial"/>
                <w:b/>
                <w:sz w:val="22"/>
                <w:szCs w:val="22"/>
              </w:rPr>
              <w:t>SERVIÇOS</w:t>
            </w:r>
          </w:p>
        </w:tc>
        <w:tc>
          <w:tcPr>
            <w:tcW w:w="1433" w:type="dxa"/>
            <w:vAlign w:val="center"/>
          </w:tcPr>
          <w:p w:rsidRPr="005F66C4" w:rsidR="00306EE0" w:rsidP="00306EE0" w:rsidRDefault="00306EE0" w14:paraId="51A94713" w14:textId="77777777">
            <w:pPr>
              <w:pStyle w:val="Corpodetexto"/>
              <w:spacing w:after="0"/>
              <w:jc w:val="center"/>
              <w:rPr>
                <w:rFonts w:cs="Arial"/>
                <w:b/>
                <w:sz w:val="22"/>
                <w:szCs w:val="22"/>
              </w:rPr>
            </w:pPr>
            <w:r w:rsidRPr="005F66C4">
              <w:rPr>
                <w:rFonts w:cs="Arial"/>
                <w:b/>
                <w:sz w:val="22"/>
                <w:szCs w:val="22"/>
              </w:rPr>
              <w:t>Nº DE PONTOS</w:t>
            </w:r>
          </w:p>
        </w:tc>
        <w:tc>
          <w:tcPr>
            <w:tcW w:w="1417" w:type="dxa"/>
            <w:vAlign w:val="center"/>
          </w:tcPr>
          <w:p w:rsidRPr="005F66C4" w:rsidR="00306EE0" w:rsidP="00306EE0" w:rsidRDefault="00306EE0" w14:paraId="66187D11" w14:textId="77777777">
            <w:pPr>
              <w:pStyle w:val="Corpodetexto"/>
              <w:spacing w:after="0"/>
              <w:jc w:val="center"/>
              <w:rPr>
                <w:rFonts w:cs="Arial"/>
                <w:b/>
                <w:sz w:val="22"/>
                <w:szCs w:val="22"/>
              </w:rPr>
            </w:pPr>
            <w:r w:rsidRPr="005F66C4">
              <w:rPr>
                <w:rFonts w:cs="Arial"/>
                <w:b/>
                <w:sz w:val="22"/>
                <w:szCs w:val="22"/>
              </w:rPr>
              <w:t>PONTUAÇÃO MÁXIMA</w:t>
            </w:r>
          </w:p>
        </w:tc>
      </w:tr>
      <w:tr w:rsidRPr="005F66C4" w:rsidR="00306EE0" w:rsidTr="00306EE0" w14:paraId="008D1299" w14:textId="77777777">
        <w:trPr>
          <w:jc w:val="center"/>
        </w:trPr>
        <w:tc>
          <w:tcPr>
            <w:tcW w:w="5779" w:type="dxa"/>
            <w:vAlign w:val="center"/>
          </w:tcPr>
          <w:p w:rsidRPr="005F66C4" w:rsidR="00306EE0" w:rsidP="00306EE0" w:rsidRDefault="00306EE0" w14:paraId="3C54BB35" w14:textId="77777777">
            <w:pPr>
              <w:spacing w:after="0" w:line="240" w:lineRule="auto"/>
              <w:jc w:val="both"/>
              <w:rPr>
                <w:rFonts w:ascii="Arial" w:hAnsi="Arial" w:cs="Arial"/>
                <w:b/>
                <w:bCs/>
                <w:color w:val="FF0000"/>
              </w:rPr>
            </w:pPr>
            <w:r w:rsidRPr="005F66C4">
              <w:rPr>
                <w:rFonts w:ascii="Arial" w:hAnsi="Arial" w:cs="Arial"/>
                <w:b/>
              </w:rPr>
              <w:t>a)</w:t>
            </w:r>
            <w:r w:rsidRPr="005F66C4">
              <w:rPr>
                <w:rFonts w:ascii="Arial" w:hAnsi="Arial" w:cs="Arial"/>
              </w:rPr>
              <w:t xml:space="preserve"> Atestado que demonstre elaboração de Plano Diretor para o Combate às Perdas em Sistemas de Abastecimento Público de Água, completo, para um município, dentro de um único atestado técnico (máximo de 4 atestados distintos)</w:t>
            </w:r>
          </w:p>
        </w:tc>
        <w:tc>
          <w:tcPr>
            <w:tcW w:w="1433" w:type="dxa"/>
            <w:vAlign w:val="center"/>
          </w:tcPr>
          <w:p w:rsidRPr="005F66C4" w:rsidR="00306EE0" w:rsidP="00306EE0" w:rsidRDefault="00306EE0" w14:paraId="199EB97F" w14:textId="77777777">
            <w:pPr>
              <w:spacing w:after="0" w:line="240" w:lineRule="auto"/>
              <w:jc w:val="center"/>
              <w:rPr>
                <w:rFonts w:ascii="Arial" w:hAnsi="Arial" w:cs="Arial"/>
              </w:rPr>
            </w:pPr>
            <w:r w:rsidRPr="005F66C4">
              <w:rPr>
                <w:rFonts w:ascii="Arial" w:hAnsi="Arial" w:cs="Arial"/>
              </w:rPr>
              <w:t>10</w:t>
            </w:r>
          </w:p>
        </w:tc>
        <w:tc>
          <w:tcPr>
            <w:tcW w:w="1417" w:type="dxa"/>
            <w:vAlign w:val="center"/>
          </w:tcPr>
          <w:p w:rsidRPr="005F66C4" w:rsidR="00306EE0" w:rsidP="00306EE0" w:rsidRDefault="00306EE0" w14:paraId="793EFD6C" w14:textId="77777777">
            <w:pPr>
              <w:spacing w:after="0" w:line="240" w:lineRule="auto"/>
              <w:jc w:val="center"/>
              <w:rPr>
                <w:rFonts w:ascii="Arial" w:hAnsi="Arial" w:cs="Arial"/>
              </w:rPr>
            </w:pPr>
            <w:r w:rsidRPr="005F66C4">
              <w:rPr>
                <w:rFonts w:ascii="Arial" w:hAnsi="Arial" w:cs="Arial"/>
              </w:rPr>
              <w:t>40</w:t>
            </w:r>
          </w:p>
        </w:tc>
      </w:tr>
      <w:tr w:rsidRPr="005F66C4" w:rsidR="00306EE0" w:rsidTr="00306EE0" w14:paraId="1E5CCFC6" w14:textId="77777777">
        <w:trPr>
          <w:jc w:val="center"/>
        </w:trPr>
        <w:tc>
          <w:tcPr>
            <w:tcW w:w="5779" w:type="dxa"/>
            <w:vAlign w:val="center"/>
          </w:tcPr>
          <w:p w:rsidRPr="005F66C4" w:rsidR="00306EE0" w:rsidP="00306EE0" w:rsidRDefault="00306EE0" w14:paraId="3F0F1C86" w14:textId="77777777">
            <w:pPr>
              <w:spacing w:after="0" w:line="240" w:lineRule="auto"/>
              <w:jc w:val="both"/>
              <w:rPr>
                <w:rFonts w:ascii="Arial" w:hAnsi="Arial" w:cs="Arial"/>
              </w:rPr>
            </w:pPr>
            <w:r w:rsidRPr="005F66C4">
              <w:rPr>
                <w:rFonts w:ascii="Arial" w:hAnsi="Arial" w:cs="Arial"/>
                <w:b/>
              </w:rPr>
              <w:t>b)</w:t>
            </w:r>
            <w:r w:rsidRPr="005F66C4">
              <w:rPr>
                <w:rFonts w:ascii="Arial" w:hAnsi="Arial" w:cs="Arial"/>
              </w:rPr>
              <w:t xml:space="preserve"> Atestado que demonstre elaboração de Base Cadastral da Rede de Distribuição de Água em Sistemas de Abastecimento de Água (máximo de 2 atestados distintos) </w:t>
            </w:r>
          </w:p>
        </w:tc>
        <w:tc>
          <w:tcPr>
            <w:tcW w:w="1433" w:type="dxa"/>
            <w:vAlign w:val="center"/>
          </w:tcPr>
          <w:p w:rsidRPr="005F66C4" w:rsidR="00306EE0" w:rsidP="00306EE0" w:rsidRDefault="00306EE0" w14:paraId="41C60936" w14:textId="77777777">
            <w:pPr>
              <w:spacing w:after="0" w:line="240" w:lineRule="auto"/>
              <w:jc w:val="center"/>
              <w:rPr>
                <w:rFonts w:ascii="Arial" w:hAnsi="Arial" w:cs="Arial"/>
              </w:rPr>
            </w:pPr>
            <w:r w:rsidRPr="005F66C4">
              <w:rPr>
                <w:rFonts w:ascii="Arial" w:hAnsi="Arial" w:cs="Arial"/>
              </w:rPr>
              <w:t>2</w:t>
            </w:r>
          </w:p>
        </w:tc>
        <w:tc>
          <w:tcPr>
            <w:tcW w:w="1417" w:type="dxa"/>
            <w:vAlign w:val="center"/>
          </w:tcPr>
          <w:p w:rsidRPr="005F66C4" w:rsidR="00306EE0" w:rsidP="00306EE0" w:rsidRDefault="00306EE0" w14:paraId="655C3B53" w14:textId="77777777">
            <w:pPr>
              <w:spacing w:after="0" w:line="240" w:lineRule="auto"/>
              <w:jc w:val="center"/>
              <w:rPr>
                <w:rFonts w:ascii="Arial" w:hAnsi="Arial" w:cs="Arial"/>
              </w:rPr>
            </w:pPr>
            <w:r w:rsidRPr="005F66C4">
              <w:rPr>
                <w:rFonts w:ascii="Arial" w:hAnsi="Arial" w:cs="Arial"/>
              </w:rPr>
              <w:t>4</w:t>
            </w:r>
          </w:p>
        </w:tc>
      </w:tr>
      <w:tr w:rsidRPr="005F66C4" w:rsidR="00306EE0" w:rsidTr="00306EE0" w14:paraId="0635483E" w14:textId="77777777">
        <w:trPr>
          <w:jc w:val="center"/>
        </w:trPr>
        <w:tc>
          <w:tcPr>
            <w:tcW w:w="5779" w:type="dxa"/>
            <w:vAlign w:val="center"/>
          </w:tcPr>
          <w:p w:rsidRPr="005F66C4" w:rsidR="00306EE0" w:rsidP="00306EE0" w:rsidRDefault="00306EE0" w14:paraId="699B92A1" w14:textId="77777777">
            <w:pPr>
              <w:spacing w:after="0" w:line="240" w:lineRule="auto"/>
              <w:jc w:val="both"/>
              <w:rPr>
                <w:rFonts w:ascii="Arial" w:hAnsi="Arial" w:cs="Arial"/>
              </w:rPr>
            </w:pPr>
            <w:r w:rsidRPr="005F66C4">
              <w:rPr>
                <w:rFonts w:ascii="Arial" w:hAnsi="Arial" w:cs="Arial"/>
                <w:b/>
                <w:color w:val="000000"/>
              </w:rPr>
              <w:t>c)</w:t>
            </w:r>
            <w:r w:rsidRPr="005F66C4">
              <w:rPr>
                <w:rFonts w:ascii="Arial" w:hAnsi="Arial" w:cs="Arial"/>
                <w:color w:val="000000"/>
              </w:rPr>
              <w:t xml:space="preserve"> Atestado que demonstre elaboração de Projetos de Setorização em Zonas de Pressão em Sistemas Municipais de Abastecimento de Água </w:t>
            </w:r>
            <w:r w:rsidRPr="005F66C4">
              <w:rPr>
                <w:rFonts w:ascii="Arial" w:hAnsi="Arial" w:cs="Arial"/>
              </w:rPr>
              <w:t xml:space="preserve">(máximo de 2 atestados distintos) </w:t>
            </w:r>
          </w:p>
        </w:tc>
        <w:tc>
          <w:tcPr>
            <w:tcW w:w="1433" w:type="dxa"/>
            <w:vAlign w:val="center"/>
          </w:tcPr>
          <w:p w:rsidRPr="005F66C4" w:rsidR="00306EE0" w:rsidP="00306EE0" w:rsidRDefault="00306EE0" w14:paraId="10551111" w14:textId="77777777">
            <w:pPr>
              <w:spacing w:after="0" w:line="240" w:lineRule="auto"/>
              <w:jc w:val="center"/>
              <w:rPr>
                <w:rFonts w:ascii="Arial" w:hAnsi="Arial" w:cs="Arial"/>
              </w:rPr>
            </w:pPr>
            <w:r w:rsidRPr="005F66C4">
              <w:rPr>
                <w:rFonts w:ascii="Arial" w:hAnsi="Arial" w:cs="Arial"/>
              </w:rPr>
              <w:t>2</w:t>
            </w:r>
          </w:p>
        </w:tc>
        <w:tc>
          <w:tcPr>
            <w:tcW w:w="1417" w:type="dxa"/>
            <w:vAlign w:val="center"/>
          </w:tcPr>
          <w:p w:rsidRPr="005F66C4" w:rsidR="00306EE0" w:rsidP="00306EE0" w:rsidRDefault="00306EE0" w14:paraId="2A7C8634" w14:textId="77777777">
            <w:pPr>
              <w:spacing w:after="0" w:line="240" w:lineRule="auto"/>
              <w:jc w:val="center"/>
              <w:rPr>
                <w:rFonts w:ascii="Arial" w:hAnsi="Arial" w:cs="Arial"/>
              </w:rPr>
            </w:pPr>
            <w:r w:rsidRPr="005F66C4">
              <w:rPr>
                <w:rFonts w:ascii="Arial" w:hAnsi="Arial" w:cs="Arial"/>
              </w:rPr>
              <w:t>4</w:t>
            </w:r>
          </w:p>
        </w:tc>
      </w:tr>
      <w:tr w:rsidRPr="005F66C4" w:rsidR="00306EE0" w:rsidTr="00306EE0" w14:paraId="43104EB5" w14:textId="77777777">
        <w:trPr>
          <w:jc w:val="center"/>
        </w:trPr>
        <w:tc>
          <w:tcPr>
            <w:tcW w:w="5779" w:type="dxa"/>
            <w:vAlign w:val="center"/>
          </w:tcPr>
          <w:p w:rsidRPr="005F66C4" w:rsidR="00306EE0" w:rsidP="00306EE0" w:rsidRDefault="00306EE0" w14:paraId="452133B6" w14:textId="77777777">
            <w:pPr>
              <w:spacing w:after="0" w:line="240" w:lineRule="auto"/>
              <w:jc w:val="both"/>
              <w:rPr>
                <w:rFonts w:ascii="Arial" w:hAnsi="Arial" w:cs="Arial"/>
              </w:rPr>
            </w:pPr>
            <w:r w:rsidRPr="005F66C4">
              <w:rPr>
                <w:rFonts w:ascii="Arial" w:hAnsi="Arial" w:cs="Arial"/>
                <w:b/>
              </w:rPr>
              <w:t>d)</w:t>
            </w:r>
            <w:r w:rsidRPr="005F66C4">
              <w:rPr>
                <w:rFonts w:ascii="Arial" w:hAnsi="Arial" w:cs="Arial"/>
              </w:rPr>
              <w:t xml:space="preserve"> Atestado que demonstre realização de monitoramento de vazões e pressões em tubulações de água através de pitometria (máximo de 2 atestados distintos)</w:t>
            </w:r>
          </w:p>
        </w:tc>
        <w:tc>
          <w:tcPr>
            <w:tcW w:w="1433" w:type="dxa"/>
            <w:vAlign w:val="center"/>
          </w:tcPr>
          <w:p w:rsidRPr="005F66C4" w:rsidR="00306EE0" w:rsidP="00306EE0" w:rsidRDefault="00306EE0" w14:paraId="25C9A802" w14:textId="77777777">
            <w:pPr>
              <w:spacing w:after="0" w:line="240" w:lineRule="auto"/>
              <w:jc w:val="center"/>
              <w:rPr>
                <w:rFonts w:ascii="Arial" w:hAnsi="Arial" w:cs="Arial"/>
              </w:rPr>
            </w:pPr>
            <w:r w:rsidRPr="005F66C4">
              <w:rPr>
                <w:rFonts w:ascii="Arial" w:hAnsi="Arial" w:cs="Arial"/>
              </w:rPr>
              <w:t>2</w:t>
            </w:r>
          </w:p>
        </w:tc>
        <w:tc>
          <w:tcPr>
            <w:tcW w:w="1417" w:type="dxa"/>
            <w:vAlign w:val="center"/>
          </w:tcPr>
          <w:p w:rsidRPr="005F66C4" w:rsidR="00306EE0" w:rsidP="00306EE0" w:rsidRDefault="00306EE0" w14:paraId="443F14DE" w14:textId="77777777">
            <w:pPr>
              <w:spacing w:after="0" w:line="240" w:lineRule="auto"/>
              <w:jc w:val="center"/>
              <w:rPr>
                <w:rFonts w:ascii="Arial" w:hAnsi="Arial" w:cs="Arial"/>
              </w:rPr>
            </w:pPr>
            <w:r w:rsidRPr="005F66C4">
              <w:rPr>
                <w:rFonts w:ascii="Arial" w:hAnsi="Arial" w:cs="Arial"/>
              </w:rPr>
              <w:t>4</w:t>
            </w:r>
          </w:p>
        </w:tc>
      </w:tr>
      <w:tr w:rsidRPr="005F66C4" w:rsidR="00306EE0" w:rsidTr="00306EE0" w14:paraId="6896E855" w14:textId="77777777">
        <w:trPr>
          <w:jc w:val="center"/>
        </w:trPr>
        <w:tc>
          <w:tcPr>
            <w:tcW w:w="5779" w:type="dxa"/>
            <w:vAlign w:val="center"/>
          </w:tcPr>
          <w:p w:rsidRPr="005F66C4" w:rsidR="00306EE0" w:rsidP="00306EE0" w:rsidRDefault="00306EE0" w14:paraId="63A84939" w14:textId="77777777">
            <w:pPr>
              <w:spacing w:after="0" w:line="240" w:lineRule="auto"/>
              <w:jc w:val="both"/>
              <w:rPr>
                <w:rFonts w:ascii="Arial" w:hAnsi="Arial" w:cs="Arial"/>
              </w:rPr>
            </w:pPr>
            <w:r w:rsidRPr="005F66C4">
              <w:rPr>
                <w:rFonts w:ascii="Arial" w:hAnsi="Arial" w:cs="Arial"/>
                <w:b/>
              </w:rPr>
              <w:t>e)</w:t>
            </w:r>
            <w:r w:rsidRPr="005F66C4">
              <w:rPr>
                <w:rFonts w:ascii="Arial" w:hAnsi="Arial" w:cs="Arial"/>
              </w:rPr>
              <w:t xml:space="preserve"> Atestado que demonstre monitoramento de pressão através de </w:t>
            </w:r>
            <w:r w:rsidRPr="005F66C4">
              <w:rPr>
                <w:rFonts w:ascii="Arial" w:hAnsi="Arial" w:cs="Arial"/>
                <w:i/>
              </w:rPr>
              <w:t>data-logger</w:t>
            </w:r>
            <w:r w:rsidRPr="005F66C4">
              <w:rPr>
                <w:rFonts w:ascii="Arial" w:hAnsi="Arial" w:cs="Arial"/>
              </w:rPr>
              <w:t xml:space="preserve"> por um período mínimo de 24 horas consecutivas (máximo de 2 atestados distintos)</w:t>
            </w:r>
          </w:p>
        </w:tc>
        <w:tc>
          <w:tcPr>
            <w:tcW w:w="1433" w:type="dxa"/>
            <w:vAlign w:val="center"/>
          </w:tcPr>
          <w:p w:rsidRPr="005F66C4" w:rsidR="00306EE0" w:rsidP="00306EE0" w:rsidRDefault="00306EE0" w14:paraId="4A0DF6E2" w14:textId="77777777">
            <w:pPr>
              <w:spacing w:after="0" w:line="240" w:lineRule="auto"/>
              <w:jc w:val="center"/>
              <w:rPr>
                <w:rFonts w:ascii="Arial" w:hAnsi="Arial" w:cs="Arial"/>
              </w:rPr>
            </w:pPr>
            <w:r w:rsidRPr="005F66C4">
              <w:rPr>
                <w:rFonts w:ascii="Arial" w:hAnsi="Arial" w:cs="Arial"/>
              </w:rPr>
              <w:t>2</w:t>
            </w:r>
          </w:p>
        </w:tc>
        <w:tc>
          <w:tcPr>
            <w:tcW w:w="1417" w:type="dxa"/>
            <w:vAlign w:val="center"/>
          </w:tcPr>
          <w:p w:rsidRPr="005F66C4" w:rsidR="00306EE0" w:rsidP="00306EE0" w:rsidRDefault="00306EE0" w14:paraId="14C51A84" w14:textId="77777777">
            <w:pPr>
              <w:spacing w:after="0" w:line="240" w:lineRule="auto"/>
              <w:jc w:val="center"/>
              <w:rPr>
                <w:rFonts w:ascii="Arial" w:hAnsi="Arial" w:cs="Arial"/>
              </w:rPr>
            </w:pPr>
            <w:r w:rsidRPr="005F66C4">
              <w:rPr>
                <w:rFonts w:ascii="Arial" w:hAnsi="Arial" w:cs="Arial"/>
              </w:rPr>
              <w:t>4</w:t>
            </w:r>
          </w:p>
        </w:tc>
      </w:tr>
      <w:tr w:rsidRPr="005F66C4" w:rsidR="00306EE0" w:rsidTr="00306EE0" w14:paraId="2F1A40CC" w14:textId="77777777">
        <w:trPr>
          <w:jc w:val="center"/>
        </w:trPr>
        <w:tc>
          <w:tcPr>
            <w:tcW w:w="5779" w:type="dxa"/>
            <w:vAlign w:val="center"/>
          </w:tcPr>
          <w:p w:rsidRPr="005F66C4" w:rsidR="00306EE0" w:rsidP="00306EE0" w:rsidRDefault="00306EE0" w14:paraId="005BEF6E" w14:textId="77777777">
            <w:pPr>
              <w:spacing w:after="0" w:line="240" w:lineRule="auto"/>
              <w:jc w:val="both"/>
              <w:rPr>
                <w:rFonts w:ascii="Arial" w:hAnsi="Arial" w:cs="Arial"/>
                <w:color w:val="000000"/>
              </w:rPr>
            </w:pPr>
            <w:r w:rsidRPr="005F66C4">
              <w:rPr>
                <w:rFonts w:ascii="Arial" w:hAnsi="Arial" w:cs="Arial"/>
                <w:b/>
                <w:color w:val="000000"/>
              </w:rPr>
              <w:t>f)</w:t>
            </w:r>
            <w:r w:rsidRPr="005F66C4">
              <w:rPr>
                <w:rFonts w:ascii="Arial" w:hAnsi="Arial" w:cs="Arial"/>
                <w:color w:val="000000"/>
              </w:rPr>
              <w:t xml:space="preserve"> Atestado que demonstre a elaboração de Planos Municipais de Saneamento Básico de acordo com a Lei no. 11.445/07 (máximo de 2 atestados distintos) – </w:t>
            </w:r>
          </w:p>
        </w:tc>
        <w:tc>
          <w:tcPr>
            <w:tcW w:w="1433" w:type="dxa"/>
            <w:vAlign w:val="center"/>
          </w:tcPr>
          <w:p w:rsidRPr="005F66C4" w:rsidR="00306EE0" w:rsidP="00306EE0" w:rsidRDefault="00306EE0" w14:paraId="61FD0DAD" w14:textId="77777777">
            <w:pPr>
              <w:spacing w:after="0" w:line="240" w:lineRule="auto"/>
              <w:jc w:val="center"/>
              <w:rPr>
                <w:rFonts w:ascii="Arial" w:hAnsi="Arial" w:cs="Arial"/>
                <w:color w:val="000000"/>
              </w:rPr>
            </w:pPr>
            <w:r w:rsidRPr="005F66C4">
              <w:rPr>
                <w:rFonts w:ascii="Arial" w:hAnsi="Arial" w:cs="Arial"/>
                <w:color w:val="000000"/>
              </w:rPr>
              <w:t>2</w:t>
            </w:r>
          </w:p>
        </w:tc>
        <w:tc>
          <w:tcPr>
            <w:tcW w:w="1417" w:type="dxa"/>
            <w:vAlign w:val="center"/>
          </w:tcPr>
          <w:p w:rsidRPr="005F66C4" w:rsidR="00306EE0" w:rsidP="00306EE0" w:rsidRDefault="00306EE0" w14:paraId="440280F6" w14:textId="77777777">
            <w:pPr>
              <w:spacing w:after="0" w:line="240" w:lineRule="auto"/>
              <w:jc w:val="center"/>
              <w:rPr>
                <w:rFonts w:ascii="Arial" w:hAnsi="Arial" w:cs="Arial"/>
                <w:color w:val="000000"/>
              </w:rPr>
            </w:pPr>
            <w:r w:rsidRPr="005F66C4">
              <w:rPr>
                <w:rFonts w:ascii="Arial" w:hAnsi="Arial" w:cs="Arial"/>
                <w:color w:val="000000"/>
              </w:rPr>
              <w:t>4</w:t>
            </w:r>
          </w:p>
        </w:tc>
      </w:tr>
      <w:tr w:rsidRPr="005F66C4" w:rsidR="00306EE0" w:rsidTr="00306EE0" w14:paraId="5FA8D196" w14:textId="77777777">
        <w:trPr>
          <w:jc w:val="center"/>
        </w:trPr>
        <w:tc>
          <w:tcPr>
            <w:tcW w:w="7212" w:type="dxa"/>
            <w:gridSpan w:val="2"/>
            <w:vAlign w:val="center"/>
          </w:tcPr>
          <w:p w:rsidRPr="005F66C4" w:rsidR="00306EE0" w:rsidP="00306EE0" w:rsidRDefault="00306EE0" w14:paraId="1D34AD60" w14:textId="77777777">
            <w:pPr>
              <w:spacing w:after="0" w:line="240" w:lineRule="auto"/>
              <w:jc w:val="center"/>
              <w:rPr>
                <w:rFonts w:ascii="Arial" w:hAnsi="Arial" w:cs="Arial"/>
                <w:b/>
                <w:bCs/>
              </w:rPr>
            </w:pPr>
            <w:r w:rsidRPr="005F66C4">
              <w:rPr>
                <w:rFonts w:ascii="Arial" w:hAnsi="Arial" w:cs="Arial"/>
                <w:b/>
                <w:bCs/>
              </w:rPr>
              <w:t>Total</w:t>
            </w:r>
          </w:p>
        </w:tc>
        <w:tc>
          <w:tcPr>
            <w:tcW w:w="1417" w:type="dxa"/>
            <w:vAlign w:val="center"/>
          </w:tcPr>
          <w:p w:rsidRPr="005F66C4" w:rsidR="00306EE0" w:rsidP="00306EE0" w:rsidRDefault="00306EE0" w14:paraId="08EBF87F" w14:textId="77777777">
            <w:pPr>
              <w:spacing w:after="0" w:line="240" w:lineRule="auto"/>
              <w:jc w:val="center"/>
              <w:rPr>
                <w:rFonts w:ascii="Arial" w:hAnsi="Arial" w:cs="Arial"/>
                <w:b/>
                <w:bCs/>
              </w:rPr>
            </w:pPr>
            <w:r w:rsidRPr="005F66C4">
              <w:rPr>
                <w:rFonts w:ascii="Arial" w:hAnsi="Arial" w:cs="Arial"/>
                <w:b/>
                <w:bCs/>
              </w:rPr>
              <w:t>60</w:t>
            </w:r>
          </w:p>
        </w:tc>
      </w:tr>
    </w:tbl>
    <w:p w:rsidRPr="005F66C4" w:rsidR="00306EE0" w:rsidP="00306EE0" w:rsidRDefault="00306EE0" w14:paraId="6A7D6332" w14:textId="77777777">
      <w:pPr>
        <w:widowControl w:val="0"/>
        <w:spacing w:after="0" w:line="240" w:lineRule="auto"/>
        <w:jc w:val="both"/>
        <w:rPr>
          <w:rFonts w:ascii="Arial" w:hAnsi="Arial" w:cs="Arial"/>
        </w:rPr>
      </w:pPr>
    </w:p>
    <w:p w:rsidRPr="005F66C4" w:rsidR="00306EE0" w:rsidP="00306EE0" w:rsidRDefault="00306EE0" w14:paraId="67537118" w14:textId="77777777">
      <w:pPr>
        <w:widowControl w:val="0"/>
        <w:spacing w:after="0" w:line="240" w:lineRule="auto"/>
        <w:jc w:val="both"/>
        <w:rPr>
          <w:rFonts w:ascii="Arial" w:hAnsi="Arial" w:cs="Arial"/>
        </w:rPr>
      </w:pPr>
    </w:p>
    <w:p w:rsidRPr="005F66C4" w:rsidR="00306EE0" w:rsidP="005F66C4" w:rsidRDefault="00957BB5" w14:paraId="07269032" w14:textId="77777777">
      <w:pPr>
        <w:pStyle w:val="NORMAL0"/>
      </w:pPr>
      <w:r w:rsidRPr="005F66C4">
        <w:lastRenderedPageBreak/>
        <w:t>14</w:t>
      </w:r>
      <w:r w:rsidRPr="005F66C4" w:rsidR="00306EE0">
        <w:t xml:space="preserve">.1.3.1 Cada atestado apresentado será pontuado em apenas 1 (um) dos itens possíveis e deverá, no mínimo, conter: </w:t>
      </w:r>
    </w:p>
    <w:p w:rsidRPr="005F66C4" w:rsidR="00306EE0" w:rsidP="005F66C4" w:rsidRDefault="00306EE0" w14:paraId="6D7685E9" w14:textId="77777777">
      <w:pPr>
        <w:pStyle w:val="NORMAL0"/>
      </w:pPr>
    </w:p>
    <w:p w:rsidRPr="005F66C4" w:rsidR="00306EE0" w:rsidP="005F66C4" w:rsidRDefault="00306EE0" w14:paraId="76FC1AE0" w14:textId="77777777">
      <w:pPr>
        <w:pStyle w:val="NORMAL0"/>
        <w:numPr>
          <w:ilvl w:val="0"/>
          <w:numId w:val="19"/>
        </w:numPr>
      </w:pPr>
      <w:r w:rsidRPr="005F66C4">
        <w:t>identificação da pessoa jurídica emitente;</w:t>
      </w:r>
    </w:p>
    <w:p w:rsidRPr="005F66C4" w:rsidR="00306EE0" w:rsidP="005F66C4" w:rsidRDefault="00306EE0" w14:paraId="409FFE7C" w14:textId="77777777">
      <w:pPr>
        <w:pStyle w:val="NORMAL0"/>
        <w:numPr>
          <w:ilvl w:val="0"/>
          <w:numId w:val="19"/>
        </w:numPr>
      </w:pPr>
      <w:r w:rsidRPr="005F66C4">
        <w:t>nome e cargo do signatário;</w:t>
      </w:r>
    </w:p>
    <w:p w:rsidRPr="005F66C4" w:rsidR="00306EE0" w:rsidP="005F66C4" w:rsidRDefault="00306EE0" w14:paraId="54F29F4E" w14:textId="77777777">
      <w:pPr>
        <w:pStyle w:val="NORMAL0"/>
        <w:numPr>
          <w:ilvl w:val="0"/>
          <w:numId w:val="19"/>
        </w:numPr>
      </w:pPr>
      <w:r w:rsidRPr="005F66C4">
        <w:t>endereço completo do emitente;</w:t>
      </w:r>
    </w:p>
    <w:p w:rsidRPr="005F66C4" w:rsidR="00306EE0" w:rsidP="005F66C4" w:rsidRDefault="00306EE0" w14:paraId="7AD65F61" w14:textId="77777777">
      <w:pPr>
        <w:pStyle w:val="NORMAL0"/>
        <w:numPr>
          <w:ilvl w:val="0"/>
          <w:numId w:val="19"/>
        </w:numPr>
      </w:pPr>
      <w:r w:rsidRPr="005F66C4">
        <w:t>período de vigência do contrato;</w:t>
      </w:r>
    </w:p>
    <w:p w:rsidRPr="005F66C4" w:rsidR="00306EE0" w:rsidP="005F66C4" w:rsidRDefault="00306EE0" w14:paraId="0D160999" w14:textId="77777777">
      <w:pPr>
        <w:pStyle w:val="NORMAL0"/>
        <w:numPr>
          <w:ilvl w:val="0"/>
          <w:numId w:val="19"/>
        </w:numPr>
      </w:pPr>
      <w:r w:rsidRPr="005F66C4">
        <w:t>objeto contratual;</w:t>
      </w:r>
    </w:p>
    <w:p w:rsidRPr="005F66C4" w:rsidR="00306EE0" w:rsidP="005F66C4" w:rsidRDefault="00306EE0" w14:paraId="217AE1B7" w14:textId="77777777">
      <w:pPr>
        <w:pStyle w:val="NORMAL0"/>
        <w:numPr>
          <w:ilvl w:val="0"/>
          <w:numId w:val="19"/>
        </w:numPr>
      </w:pPr>
      <w:r w:rsidRPr="005F66C4">
        <w:t>outras informações técnicas necessárias e suficientes para a avaliação das experiências referenciadas pela Comissão de Seleção e Julgamento.</w:t>
      </w:r>
    </w:p>
    <w:p w:rsidRPr="005F66C4" w:rsidR="00306EE0" w:rsidP="005F66C4" w:rsidRDefault="00306EE0" w14:paraId="0231E6A0" w14:textId="77777777">
      <w:pPr>
        <w:pStyle w:val="NORMAL0"/>
      </w:pPr>
    </w:p>
    <w:p w:rsidRPr="005F66C4" w:rsidR="00306EE0" w:rsidP="005F66C4" w:rsidRDefault="00827A62" w14:paraId="4F6943FE" w14:textId="77777777">
      <w:pPr>
        <w:pStyle w:val="NORMAL0"/>
      </w:pPr>
      <w:r w:rsidRPr="005F66C4">
        <w:t>1</w:t>
      </w:r>
      <w:r w:rsidRPr="005F66C4" w:rsidR="00957BB5">
        <w:t>4</w:t>
      </w:r>
      <w:r w:rsidRPr="005F66C4" w:rsidR="00306EE0">
        <w:t xml:space="preserve">.1.3.2 Os </w:t>
      </w:r>
      <w:r w:rsidRPr="005F66C4" w:rsidR="00306EE0">
        <w:rPr>
          <w:b/>
        </w:rPr>
        <w:t>ATESTADOS</w:t>
      </w:r>
      <w:r w:rsidRPr="005F66C4" w:rsidR="00306EE0">
        <w:t xml:space="preserve"> de Comprovação da Capacidade Operacional da Empresa, deverão ser relacionados e indicados para qual item de pontuação o atestado está atendendo</w:t>
      </w:r>
      <w:r w:rsidRPr="005F66C4" w:rsidR="00306EE0">
        <w:rPr>
          <w:b/>
        </w:rPr>
        <w:t>.</w:t>
      </w:r>
    </w:p>
    <w:p w:rsidRPr="005F66C4" w:rsidR="00306EE0" w:rsidP="005F66C4" w:rsidRDefault="00306EE0" w14:paraId="14624623" w14:textId="77777777">
      <w:pPr>
        <w:pStyle w:val="NORMAL0"/>
        <w:rPr>
          <w:b/>
        </w:rPr>
      </w:pPr>
    </w:p>
    <w:p w:rsidRPr="005F66C4" w:rsidR="00306EE0" w:rsidP="00306EE0" w:rsidRDefault="00306EE0" w14:paraId="1929758C" w14:textId="77777777">
      <w:pPr>
        <w:widowControl w:val="0"/>
        <w:tabs>
          <w:tab w:val="left" w:pos="993"/>
        </w:tabs>
        <w:spacing w:after="0" w:line="240" w:lineRule="auto"/>
        <w:jc w:val="both"/>
        <w:rPr>
          <w:rFonts w:ascii="Arial" w:hAnsi="Arial" w:cs="Arial"/>
          <w:b/>
        </w:rPr>
      </w:pPr>
    </w:p>
    <w:p w:rsidRPr="005F66C4" w:rsidR="00306EE0" w:rsidP="00306EE0" w:rsidRDefault="00957BB5" w14:paraId="668F449D" w14:textId="77777777">
      <w:pPr>
        <w:widowControl w:val="0"/>
        <w:tabs>
          <w:tab w:val="left" w:pos="993"/>
        </w:tabs>
        <w:spacing w:after="0" w:line="240" w:lineRule="auto"/>
        <w:jc w:val="both"/>
        <w:rPr>
          <w:rFonts w:ascii="Arial" w:hAnsi="Arial" w:cs="Arial"/>
          <w:b/>
        </w:rPr>
      </w:pPr>
      <w:r w:rsidRPr="005F66C4">
        <w:rPr>
          <w:rFonts w:ascii="Arial" w:hAnsi="Arial" w:cs="Arial"/>
          <w:b/>
        </w:rPr>
        <w:t>14</w:t>
      </w:r>
      <w:r w:rsidRPr="005F66C4" w:rsidR="00306EE0">
        <w:rPr>
          <w:rFonts w:ascii="Arial" w:hAnsi="Arial" w:cs="Arial"/>
          <w:b/>
        </w:rPr>
        <w:t>.2. COMPROVAÇÃO DA CAPACIDADE TÉCNICA DA EQUIPE TÉCNICA</w:t>
      </w:r>
    </w:p>
    <w:p w:rsidRPr="005F66C4" w:rsidR="00306EE0" w:rsidP="00306EE0" w:rsidRDefault="00306EE0" w14:paraId="21482330" w14:textId="77777777">
      <w:pPr>
        <w:widowControl w:val="0"/>
        <w:spacing w:after="0" w:line="240" w:lineRule="auto"/>
        <w:jc w:val="both"/>
        <w:rPr>
          <w:rFonts w:ascii="Arial" w:hAnsi="Arial" w:cs="Arial"/>
        </w:rPr>
      </w:pPr>
    </w:p>
    <w:p w:rsidRPr="005F66C4" w:rsidR="00306EE0" w:rsidP="005F66C4" w:rsidRDefault="00957BB5" w14:paraId="677AAE58" w14:textId="77777777">
      <w:pPr>
        <w:pStyle w:val="NORMAL0"/>
      </w:pPr>
      <w:r w:rsidRPr="005F66C4">
        <w:t>14</w:t>
      </w:r>
      <w:r w:rsidRPr="005F66C4" w:rsidR="00306EE0">
        <w:t xml:space="preserve">.2.1. A Comprovação Técnico-Operacional dos </w:t>
      </w:r>
      <w:r w:rsidRPr="005F66C4" w:rsidR="00306EE0">
        <w:rPr>
          <w:b/>
        </w:rPr>
        <w:t>PROFISSIONAIS</w:t>
      </w:r>
      <w:r w:rsidRPr="005F66C4" w:rsidR="00306EE0">
        <w:t xml:space="preserve">, será feita mediante a apresentação de atestado(s) expedido(s) por pessoa(s) jurídica(s) de direito público ou privado, </w:t>
      </w:r>
      <w:r w:rsidRPr="005F66C4" w:rsidR="00306EE0">
        <w:rPr>
          <w:b/>
        </w:rPr>
        <w:t>EM NOME DO PROFISSIONAL,</w:t>
      </w:r>
      <w:r w:rsidRPr="005F66C4" w:rsidR="00306EE0">
        <w:t xml:space="preserve"> devidamente registrados na(s) entidade(s) profissional(is) competente(s) e acompanhado(s) da(s) correspondente(s) Certidão(ões) de Acervo Técnico (CAT), comprovando a execução de serviços de características semelhantes de complexidade tecnológica e operacional equivalentes ou superiores e/ou valor significativo do objeto licitado.</w:t>
      </w:r>
    </w:p>
    <w:p w:rsidRPr="005F66C4" w:rsidR="00306EE0" w:rsidP="005F66C4" w:rsidRDefault="00306EE0" w14:paraId="687F51DD" w14:textId="77777777">
      <w:pPr>
        <w:pStyle w:val="NORMAL0"/>
      </w:pPr>
    </w:p>
    <w:p w:rsidRPr="005F66C4" w:rsidR="00306EE0" w:rsidP="005F66C4" w:rsidRDefault="00957BB5" w14:paraId="77747AB3" w14:textId="77777777">
      <w:pPr>
        <w:pStyle w:val="NORMAL0"/>
      </w:pPr>
      <w:r w:rsidRPr="005F66C4">
        <w:t>14</w:t>
      </w:r>
      <w:r w:rsidRPr="005F66C4" w:rsidR="00306EE0">
        <w:t>.2.2. Entende-se por contratante(s) titular(es), a(s) pessoa(s) jurídica(s) destinatária(s) do objeto contratado. Não serão aceitos atestados emitidos por contratada em nome de suas sub-contratadas, nem destas próprias.</w:t>
      </w:r>
    </w:p>
    <w:p w:rsidR="00306EE0" w:rsidP="005F66C4" w:rsidRDefault="00306EE0" w14:paraId="4A94290D" w14:textId="77777777">
      <w:pPr>
        <w:pStyle w:val="NORMAL0"/>
        <w:rPr>
          <w:lang w:val="pt-BR"/>
        </w:rPr>
      </w:pPr>
    </w:p>
    <w:p w:rsidR="00383B13" w:rsidP="005F66C4" w:rsidRDefault="00383B13" w14:paraId="30F7B3A9" w14:textId="77777777">
      <w:pPr>
        <w:pStyle w:val="NORMAL0"/>
        <w:rPr>
          <w:lang w:val="pt-BR"/>
        </w:rPr>
      </w:pPr>
    </w:p>
    <w:p w:rsidR="00383B13" w:rsidP="005F66C4" w:rsidRDefault="00383B13" w14:paraId="29B42F5D" w14:textId="77777777">
      <w:pPr>
        <w:pStyle w:val="NORMAL0"/>
        <w:rPr>
          <w:lang w:val="pt-BR"/>
        </w:rPr>
      </w:pPr>
    </w:p>
    <w:p w:rsidR="00383B13" w:rsidP="005F66C4" w:rsidRDefault="00383B13" w14:paraId="0089DBE1" w14:textId="77777777">
      <w:pPr>
        <w:pStyle w:val="NORMAL0"/>
        <w:rPr>
          <w:lang w:val="pt-BR"/>
        </w:rPr>
      </w:pPr>
    </w:p>
    <w:p w:rsidR="00383B13" w:rsidP="005F66C4" w:rsidRDefault="00383B13" w14:paraId="43C4F917" w14:textId="77777777">
      <w:pPr>
        <w:pStyle w:val="NORMAL0"/>
        <w:rPr>
          <w:lang w:val="pt-BR"/>
        </w:rPr>
      </w:pPr>
    </w:p>
    <w:p w:rsidR="00383B13" w:rsidP="005F66C4" w:rsidRDefault="00383B13" w14:paraId="7694C397" w14:textId="77777777">
      <w:pPr>
        <w:pStyle w:val="NORMAL0"/>
        <w:rPr>
          <w:lang w:val="pt-BR"/>
        </w:rPr>
      </w:pPr>
    </w:p>
    <w:p w:rsidRPr="00383B13" w:rsidR="00383B13" w:rsidP="005F66C4" w:rsidRDefault="00383B13" w14:paraId="44207429" w14:textId="77777777">
      <w:pPr>
        <w:pStyle w:val="NORMAL0"/>
        <w:rPr>
          <w:lang w:val="pt-BR"/>
        </w:rPr>
      </w:pPr>
    </w:p>
    <w:p w:rsidRPr="005F66C4" w:rsidR="00306EE0" w:rsidP="005F66C4" w:rsidRDefault="00957BB5" w14:paraId="2C152FEC" w14:textId="77777777">
      <w:pPr>
        <w:pStyle w:val="NORMAL0"/>
      </w:pPr>
      <w:r w:rsidRPr="00383B13">
        <w:lastRenderedPageBreak/>
        <w:t>14</w:t>
      </w:r>
      <w:r w:rsidRPr="00383B13" w:rsidR="00306EE0">
        <w:t>.2.3. Os atestados serão pontuados conforme quadro abaixo:</w:t>
      </w:r>
    </w:p>
    <w:p w:rsidRPr="005F66C4" w:rsidR="00306EE0" w:rsidP="00306EE0" w:rsidRDefault="00306EE0" w14:paraId="43DC4135" w14:textId="77777777">
      <w:pPr>
        <w:widowControl w:val="0"/>
        <w:spacing w:after="0" w:line="240" w:lineRule="auto"/>
        <w:jc w:val="both"/>
        <w:rPr>
          <w:rFonts w:ascii="Arial" w:hAnsi="Arial" w:cs="Arial"/>
        </w:rPr>
      </w:pPr>
    </w:p>
    <w:tbl>
      <w:tblPr>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6"/>
        <w:gridCol w:w="1419"/>
        <w:gridCol w:w="1634"/>
      </w:tblGrid>
      <w:tr w:rsidRPr="005F66C4" w:rsidR="00306EE0" w:rsidTr="00306EE0" w14:paraId="50852CA9" w14:textId="77777777">
        <w:trPr>
          <w:jc w:val="center"/>
        </w:trPr>
        <w:tc>
          <w:tcPr>
            <w:tcW w:w="5779" w:type="dxa"/>
            <w:vAlign w:val="center"/>
          </w:tcPr>
          <w:p w:rsidRPr="005F66C4" w:rsidR="00306EE0" w:rsidP="00306EE0" w:rsidRDefault="00306EE0" w14:paraId="73BE6B3D" w14:textId="77777777">
            <w:pPr>
              <w:pStyle w:val="Corpodetexto"/>
              <w:spacing w:after="0"/>
              <w:jc w:val="center"/>
              <w:rPr>
                <w:rFonts w:cs="Arial"/>
                <w:b/>
                <w:sz w:val="22"/>
                <w:szCs w:val="22"/>
              </w:rPr>
            </w:pPr>
            <w:r w:rsidRPr="005F66C4">
              <w:rPr>
                <w:rFonts w:cs="Arial"/>
                <w:b/>
                <w:sz w:val="22"/>
                <w:szCs w:val="22"/>
              </w:rPr>
              <w:t>SERVIÇOS</w:t>
            </w:r>
          </w:p>
        </w:tc>
        <w:tc>
          <w:tcPr>
            <w:tcW w:w="1433" w:type="dxa"/>
            <w:vAlign w:val="center"/>
          </w:tcPr>
          <w:p w:rsidRPr="005F66C4" w:rsidR="00306EE0" w:rsidP="00306EE0" w:rsidRDefault="00306EE0" w14:paraId="6B24ECF5" w14:textId="77777777">
            <w:pPr>
              <w:pStyle w:val="Corpodetexto"/>
              <w:spacing w:after="0"/>
              <w:jc w:val="center"/>
              <w:rPr>
                <w:rFonts w:cs="Arial"/>
                <w:b/>
                <w:sz w:val="22"/>
                <w:szCs w:val="22"/>
              </w:rPr>
            </w:pPr>
            <w:r w:rsidRPr="005F66C4">
              <w:rPr>
                <w:rFonts w:cs="Arial"/>
                <w:b/>
                <w:sz w:val="22"/>
                <w:szCs w:val="22"/>
              </w:rPr>
              <w:t>Nº DE PONTOS</w:t>
            </w:r>
          </w:p>
        </w:tc>
        <w:tc>
          <w:tcPr>
            <w:tcW w:w="1417" w:type="dxa"/>
            <w:vAlign w:val="center"/>
          </w:tcPr>
          <w:p w:rsidRPr="005F66C4" w:rsidR="00306EE0" w:rsidP="00306EE0" w:rsidRDefault="00306EE0" w14:paraId="02A35F21" w14:textId="77777777">
            <w:pPr>
              <w:pStyle w:val="Corpodetexto"/>
              <w:spacing w:after="0"/>
              <w:jc w:val="center"/>
              <w:rPr>
                <w:rFonts w:cs="Arial"/>
                <w:b/>
                <w:sz w:val="22"/>
                <w:szCs w:val="22"/>
              </w:rPr>
            </w:pPr>
            <w:r w:rsidRPr="005F66C4">
              <w:rPr>
                <w:rFonts w:cs="Arial"/>
                <w:b/>
                <w:sz w:val="22"/>
                <w:szCs w:val="22"/>
              </w:rPr>
              <w:t>PONTUAÇÃO MÁXIMA</w:t>
            </w:r>
          </w:p>
        </w:tc>
      </w:tr>
      <w:tr w:rsidRPr="005F66C4" w:rsidR="00306EE0" w:rsidTr="00306EE0" w14:paraId="145251F4" w14:textId="77777777">
        <w:trPr>
          <w:jc w:val="center"/>
        </w:trPr>
        <w:tc>
          <w:tcPr>
            <w:tcW w:w="5779" w:type="dxa"/>
            <w:vAlign w:val="center"/>
          </w:tcPr>
          <w:p w:rsidRPr="005F66C4" w:rsidR="00306EE0" w:rsidP="00306EE0" w:rsidRDefault="00306EE0" w14:paraId="200F27AA" w14:textId="77777777">
            <w:pPr>
              <w:spacing w:after="0" w:line="240" w:lineRule="auto"/>
              <w:jc w:val="both"/>
              <w:rPr>
                <w:rFonts w:ascii="Arial" w:hAnsi="Arial" w:cs="Arial"/>
                <w:b/>
                <w:bCs/>
                <w:color w:val="000000"/>
              </w:rPr>
            </w:pPr>
            <w:r w:rsidRPr="005F66C4">
              <w:rPr>
                <w:rFonts w:ascii="Arial" w:hAnsi="Arial" w:cs="Arial"/>
                <w:b/>
                <w:color w:val="000000"/>
              </w:rPr>
              <w:t>a)</w:t>
            </w:r>
            <w:r w:rsidRPr="005F66C4">
              <w:rPr>
                <w:rFonts w:ascii="Arial" w:hAnsi="Arial" w:cs="Arial"/>
                <w:color w:val="000000"/>
              </w:rPr>
              <w:t xml:space="preserve"> Atestado que demonstre elaboração de Plano Diretor para o Combate às Perdas em Sistemas de Abastecimento Público de Água, completo, para um município, dentro de um único atestado técnico (máximo de 4 atestados distintos)</w:t>
            </w:r>
          </w:p>
        </w:tc>
        <w:tc>
          <w:tcPr>
            <w:tcW w:w="1433" w:type="dxa"/>
            <w:vAlign w:val="center"/>
          </w:tcPr>
          <w:p w:rsidRPr="005F66C4" w:rsidR="00306EE0" w:rsidP="00306EE0" w:rsidRDefault="00306EE0" w14:paraId="00716E31" w14:textId="77777777">
            <w:pPr>
              <w:spacing w:after="0" w:line="240" w:lineRule="auto"/>
              <w:jc w:val="center"/>
              <w:rPr>
                <w:rFonts w:ascii="Arial" w:hAnsi="Arial" w:cs="Arial"/>
              </w:rPr>
            </w:pPr>
            <w:r w:rsidRPr="005F66C4">
              <w:rPr>
                <w:rFonts w:ascii="Arial" w:hAnsi="Arial" w:cs="Arial"/>
              </w:rPr>
              <w:t>5</w:t>
            </w:r>
          </w:p>
        </w:tc>
        <w:tc>
          <w:tcPr>
            <w:tcW w:w="1417" w:type="dxa"/>
            <w:vAlign w:val="center"/>
          </w:tcPr>
          <w:p w:rsidRPr="005F66C4" w:rsidR="00306EE0" w:rsidP="00306EE0" w:rsidRDefault="00306EE0" w14:paraId="1A9D0194" w14:textId="77777777">
            <w:pPr>
              <w:spacing w:after="0" w:line="240" w:lineRule="auto"/>
              <w:jc w:val="center"/>
              <w:rPr>
                <w:rFonts w:ascii="Arial" w:hAnsi="Arial" w:cs="Arial"/>
              </w:rPr>
            </w:pPr>
            <w:r w:rsidRPr="005F66C4">
              <w:rPr>
                <w:rFonts w:ascii="Arial" w:hAnsi="Arial" w:cs="Arial"/>
              </w:rPr>
              <w:t>20</w:t>
            </w:r>
          </w:p>
        </w:tc>
      </w:tr>
      <w:tr w:rsidRPr="005F66C4" w:rsidR="00306EE0" w:rsidTr="00306EE0" w14:paraId="0EC36A9A" w14:textId="77777777">
        <w:trPr>
          <w:jc w:val="center"/>
        </w:trPr>
        <w:tc>
          <w:tcPr>
            <w:tcW w:w="5779" w:type="dxa"/>
            <w:vAlign w:val="center"/>
          </w:tcPr>
          <w:p w:rsidRPr="005F66C4" w:rsidR="00306EE0" w:rsidP="00306EE0" w:rsidRDefault="00306EE0" w14:paraId="351EABAF" w14:textId="77777777">
            <w:pPr>
              <w:spacing w:after="0" w:line="240" w:lineRule="auto"/>
              <w:jc w:val="both"/>
              <w:rPr>
                <w:rFonts w:ascii="Arial" w:hAnsi="Arial" w:cs="Arial"/>
                <w:color w:val="000000"/>
              </w:rPr>
            </w:pPr>
            <w:r w:rsidRPr="005F66C4">
              <w:rPr>
                <w:rFonts w:ascii="Arial" w:hAnsi="Arial" w:cs="Arial"/>
                <w:b/>
                <w:color w:val="000000"/>
              </w:rPr>
              <w:t>b)</w:t>
            </w:r>
            <w:r w:rsidRPr="005F66C4">
              <w:rPr>
                <w:rFonts w:ascii="Arial" w:hAnsi="Arial" w:cs="Arial"/>
                <w:color w:val="000000"/>
              </w:rPr>
              <w:t xml:space="preserve"> Atestado que demonstre elaboração de Base Cadastral da Rede de Distribuição de Água em Sistemas de Abastecimento de Água (máximo de 2 atestados distintos) </w:t>
            </w:r>
          </w:p>
        </w:tc>
        <w:tc>
          <w:tcPr>
            <w:tcW w:w="1433" w:type="dxa"/>
            <w:vAlign w:val="center"/>
          </w:tcPr>
          <w:p w:rsidRPr="005F66C4" w:rsidR="00306EE0" w:rsidP="00306EE0" w:rsidRDefault="00306EE0" w14:paraId="74AD36F2" w14:textId="77777777">
            <w:pPr>
              <w:spacing w:after="0" w:line="240" w:lineRule="auto"/>
              <w:jc w:val="center"/>
              <w:rPr>
                <w:rFonts w:ascii="Arial" w:hAnsi="Arial" w:cs="Arial"/>
              </w:rPr>
            </w:pPr>
            <w:r w:rsidRPr="005F66C4">
              <w:rPr>
                <w:rFonts w:ascii="Arial" w:hAnsi="Arial" w:cs="Arial"/>
              </w:rPr>
              <w:t>2</w:t>
            </w:r>
          </w:p>
        </w:tc>
        <w:tc>
          <w:tcPr>
            <w:tcW w:w="1417" w:type="dxa"/>
            <w:vAlign w:val="center"/>
          </w:tcPr>
          <w:p w:rsidRPr="005F66C4" w:rsidR="00306EE0" w:rsidP="00306EE0" w:rsidRDefault="00306EE0" w14:paraId="3421C65B" w14:textId="77777777">
            <w:pPr>
              <w:spacing w:after="0" w:line="240" w:lineRule="auto"/>
              <w:jc w:val="center"/>
              <w:rPr>
                <w:rFonts w:ascii="Arial" w:hAnsi="Arial" w:cs="Arial"/>
              </w:rPr>
            </w:pPr>
            <w:r w:rsidRPr="005F66C4">
              <w:rPr>
                <w:rFonts w:ascii="Arial" w:hAnsi="Arial" w:cs="Arial"/>
              </w:rPr>
              <w:t>4</w:t>
            </w:r>
          </w:p>
        </w:tc>
      </w:tr>
      <w:tr w:rsidRPr="005F66C4" w:rsidR="00306EE0" w:rsidTr="00306EE0" w14:paraId="1320A0DE" w14:textId="77777777">
        <w:trPr>
          <w:jc w:val="center"/>
        </w:trPr>
        <w:tc>
          <w:tcPr>
            <w:tcW w:w="5779" w:type="dxa"/>
            <w:vAlign w:val="center"/>
          </w:tcPr>
          <w:p w:rsidRPr="005F66C4" w:rsidR="00306EE0" w:rsidP="00306EE0" w:rsidRDefault="00306EE0" w14:paraId="79DD4BBE" w14:textId="77777777">
            <w:pPr>
              <w:spacing w:after="0" w:line="240" w:lineRule="auto"/>
              <w:jc w:val="both"/>
              <w:rPr>
                <w:rFonts w:ascii="Arial" w:hAnsi="Arial" w:cs="Arial"/>
              </w:rPr>
            </w:pPr>
            <w:r w:rsidRPr="005F66C4">
              <w:rPr>
                <w:rFonts w:ascii="Arial" w:hAnsi="Arial" w:cs="Arial"/>
                <w:b/>
                <w:color w:val="000000"/>
              </w:rPr>
              <w:t>c)</w:t>
            </w:r>
            <w:r w:rsidRPr="005F66C4">
              <w:rPr>
                <w:rFonts w:ascii="Arial" w:hAnsi="Arial" w:cs="Arial"/>
                <w:color w:val="000000"/>
              </w:rPr>
              <w:t xml:space="preserve"> Atestado que demonstre elaboração de Projetos de Setorização em Zonas de Pressão em Sistemas Municipais de Abastecimento de Água </w:t>
            </w:r>
            <w:r w:rsidRPr="005F66C4">
              <w:rPr>
                <w:rFonts w:ascii="Arial" w:hAnsi="Arial" w:cs="Arial"/>
              </w:rPr>
              <w:t xml:space="preserve">(máximo de 2 atestados distintos) </w:t>
            </w:r>
          </w:p>
        </w:tc>
        <w:tc>
          <w:tcPr>
            <w:tcW w:w="1433" w:type="dxa"/>
            <w:vAlign w:val="center"/>
          </w:tcPr>
          <w:p w:rsidRPr="005F66C4" w:rsidR="00306EE0" w:rsidP="00306EE0" w:rsidRDefault="00306EE0" w14:paraId="39AFA1E6" w14:textId="77777777">
            <w:pPr>
              <w:spacing w:after="0" w:line="240" w:lineRule="auto"/>
              <w:jc w:val="center"/>
              <w:rPr>
                <w:rFonts w:ascii="Arial" w:hAnsi="Arial" w:cs="Arial"/>
              </w:rPr>
            </w:pPr>
            <w:r w:rsidRPr="005F66C4">
              <w:rPr>
                <w:rFonts w:ascii="Arial" w:hAnsi="Arial" w:cs="Arial"/>
              </w:rPr>
              <w:t>2</w:t>
            </w:r>
          </w:p>
        </w:tc>
        <w:tc>
          <w:tcPr>
            <w:tcW w:w="1417" w:type="dxa"/>
            <w:vAlign w:val="center"/>
          </w:tcPr>
          <w:p w:rsidRPr="005F66C4" w:rsidR="00306EE0" w:rsidP="00306EE0" w:rsidRDefault="00306EE0" w14:paraId="21E2C15C" w14:textId="77777777">
            <w:pPr>
              <w:spacing w:after="0" w:line="240" w:lineRule="auto"/>
              <w:jc w:val="center"/>
              <w:rPr>
                <w:rFonts w:ascii="Arial" w:hAnsi="Arial" w:cs="Arial"/>
              </w:rPr>
            </w:pPr>
            <w:r w:rsidRPr="005F66C4">
              <w:rPr>
                <w:rFonts w:ascii="Arial" w:hAnsi="Arial" w:cs="Arial"/>
              </w:rPr>
              <w:t>4</w:t>
            </w:r>
          </w:p>
        </w:tc>
      </w:tr>
      <w:tr w:rsidRPr="005F66C4" w:rsidR="00306EE0" w:rsidTr="00306EE0" w14:paraId="040BBACB" w14:textId="77777777">
        <w:trPr>
          <w:jc w:val="center"/>
        </w:trPr>
        <w:tc>
          <w:tcPr>
            <w:tcW w:w="5779" w:type="dxa"/>
            <w:vAlign w:val="center"/>
          </w:tcPr>
          <w:p w:rsidRPr="005F66C4" w:rsidR="00306EE0" w:rsidP="00306EE0" w:rsidRDefault="00306EE0" w14:paraId="65C83232" w14:textId="77777777">
            <w:pPr>
              <w:spacing w:after="0" w:line="240" w:lineRule="auto"/>
              <w:jc w:val="both"/>
              <w:rPr>
                <w:rFonts w:ascii="Arial" w:hAnsi="Arial" w:cs="Arial"/>
              </w:rPr>
            </w:pPr>
            <w:r w:rsidRPr="005F66C4">
              <w:rPr>
                <w:rFonts w:ascii="Arial" w:hAnsi="Arial" w:cs="Arial"/>
                <w:b/>
              </w:rPr>
              <w:t>d)</w:t>
            </w:r>
            <w:r w:rsidRPr="005F66C4">
              <w:rPr>
                <w:rFonts w:ascii="Arial" w:hAnsi="Arial" w:cs="Arial"/>
              </w:rPr>
              <w:t xml:space="preserve"> Atestado que demonstre realização de monitoramento de vazões e pressões em tubulações de água através de pitometria (máximo de 2 atestados distintos)</w:t>
            </w:r>
          </w:p>
        </w:tc>
        <w:tc>
          <w:tcPr>
            <w:tcW w:w="1433" w:type="dxa"/>
            <w:vAlign w:val="center"/>
          </w:tcPr>
          <w:p w:rsidRPr="005F66C4" w:rsidR="00306EE0" w:rsidP="00306EE0" w:rsidRDefault="00306EE0" w14:paraId="4C3AA84B" w14:textId="77777777">
            <w:pPr>
              <w:spacing w:after="0" w:line="240" w:lineRule="auto"/>
              <w:jc w:val="center"/>
              <w:rPr>
                <w:rFonts w:ascii="Arial" w:hAnsi="Arial" w:cs="Arial"/>
              </w:rPr>
            </w:pPr>
            <w:r w:rsidRPr="005F66C4">
              <w:rPr>
                <w:rFonts w:ascii="Arial" w:hAnsi="Arial" w:cs="Arial"/>
              </w:rPr>
              <w:t>2</w:t>
            </w:r>
          </w:p>
        </w:tc>
        <w:tc>
          <w:tcPr>
            <w:tcW w:w="1417" w:type="dxa"/>
            <w:vAlign w:val="center"/>
          </w:tcPr>
          <w:p w:rsidRPr="005F66C4" w:rsidR="00306EE0" w:rsidP="00306EE0" w:rsidRDefault="00306EE0" w14:paraId="01570FF4" w14:textId="77777777">
            <w:pPr>
              <w:spacing w:after="0" w:line="240" w:lineRule="auto"/>
              <w:jc w:val="center"/>
              <w:rPr>
                <w:rFonts w:ascii="Arial" w:hAnsi="Arial" w:cs="Arial"/>
              </w:rPr>
            </w:pPr>
            <w:r w:rsidRPr="005F66C4">
              <w:rPr>
                <w:rFonts w:ascii="Arial" w:hAnsi="Arial" w:cs="Arial"/>
              </w:rPr>
              <w:t>4</w:t>
            </w:r>
          </w:p>
        </w:tc>
      </w:tr>
      <w:tr w:rsidRPr="005F66C4" w:rsidR="00306EE0" w:rsidTr="00306EE0" w14:paraId="447016E7" w14:textId="77777777">
        <w:trPr>
          <w:jc w:val="center"/>
        </w:trPr>
        <w:tc>
          <w:tcPr>
            <w:tcW w:w="5779" w:type="dxa"/>
            <w:vAlign w:val="center"/>
          </w:tcPr>
          <w:p w:rsidRPr="005F66C4" w:rsidR="00306EE0" w:rsidP="00306EE0" w:rsidRDefault="00306EE0" w14:paraId="5109A53C" w14:textId="77777777">
            <w:pPr>
              <w:spacing w:after="0" w:line="240" w:lineRule="auto"/>
              <w:jc w:val="both"/>
              <w:rPr>
                <w:rFonts w:ascii="Arial" w:hAnsi="Arial" w:cs="Arial"/>
              </w:rPr>
            </w:pPr>
            <w:r w:rsidRPr="005F66C4">
              <w:rPr>
                <w:rFonts w:ascii="Arial" w:hAnsi="Arial" w:cs="Arial"/>
                <w:b/>
              </w:rPr>
              <w:t>e)</w:t>
            </w:r>
            <w:r w:rsidRPr="005F66C4">
              <w:rPr>
                <w:rFonts w:ascii="Arial" w:hAnsi="Arial" w:cs="Arial"/>
              </w:rPr>
              <w:t xml:space="preserve"> Atestado que demonstre monitoramento de pressão através de </w:t>
            </w:r>
            <w:r w:rsidRPr="005F66C4">
              <w:rPr>
                <w:rFonts w:ascii="Arial" w:hAnsi="Arial" w:cs="Arial"/>
                <w:i/>
              </w:rPr>
              <w:t>data-logger</w:t>
            </w:r>
            <w:r w:rsidRPr="005F66C4">
              <w:rPr>
                <w:rFonts w:ascii="Arial" w:hAnsi="Arial" w:cs="Arial"/>
              </w:rPr>
              <w:t xml:space="preserve"> por um período mínimo de 24 horas consecutivas (máximo de 2 atestados distintos)</w:t>
            </w:r>
          </w:p>
        </w:tc>
        <w:tc>
          <w:tcPr>
            <w:tcW w:w="1433" w:type="dxa"/>
            <w:vAlign w:val="center"/>
          </w:tcPr>
          <w:p w:rsidRPr="005F66C4" w:rsidR="00306EE0" w:rsidP="00306EE0" w:rsidRDefault="00306EE0" w14:paraId="7A14C991" w14:textId="77777777">
            <w:pPr>
              <w:spacing w:after="0" w:line="240" w:lineRule="auto"/>
              <w:jc w:val="center"/>
              <w:rPr>
                <w:rFonts w:ascii="Arial" w:hAnsi="Arial" w:cs="Arial"/>
              </w:rPr>
            </w:pPr>
            <w:r w:rsidRPr="005F66C4">
              <w:rPr>
                <w:rFonts w:ascii="Arial" w:hAnsi="Arial" w:cs="Arial"/>
              </w:rPr>
              <w:t>2</w:t>
            </w:r>
          </w:p>
        </w:tc>
        <w:tc>
          <w:tcPr>
            <w:tcW w:w="1417" w:type="dxa"/>
            <w:vAlign w:val="center"/>
          </w:tcPr>
          <w:p w:rsidRPr="005F66C4" w:rsidR="00306EE0" w:rsidP="00306EE0" w:rsidRDefault="00306EE0" w14:paraId="0A85A74E" w14:textId="77777777">
            <w:pPr>
              <w:spacing w:after="0" w:line="240" w:lineRule="auto"/>
              <w:jc w:val="center"/>
              <w:rPr>
                <w:rFonts w:ascii="Arial" w:hAnsi="Arial" w:cs="Arial"/>
              </w:rPr>
            </w:pPr>
            <w:r w:rsidRPr="005F66C4">
              <w:rPr>
                <w:rFonts w:ascii="Arial" w:hAnsi="Arial" w:cs="Arial"/>
              </w:rPr>
              <w:t>4</w:t>
            </w:r>
          </w:p>
        </w:tc>
      </w:tr>
      <w:tr w:rsidRPr="005F66C4" w:rsidR="00306EE0" w:rsidTr="00306EE0" w14:paraId="23A0F25D" w14:textId="77777777">
        <w:trPr>
          <w:jc w:val="center"/>
        </w:trPr>
        <w:tc>
          <w:tcPr>
            <w:tcW w:w="5779" w:type="dxa"/>
            <w:vAlign w:val="center"/>
          </w:tcPr>
          <w:p w:rsidRPr="005F66C4" w:rsidR="00306EE0" w:rsidP="00306EE0" w:rsidRDefault="00306EE0" w14:paraId="1B2B8545" w14:textId="77777777">
            <w:pPr>
              <w:spacing w:after="0" w:line="240" w:lineRule="auto"/>
              <w:jc w:val="both"/>
              <w:rPr>
                <w:rFonts w:ascii="Arial" w:hAnsi="Arial" w:cs="Arial"/>
                <w:color w:val="000000"/>
              </w:rPr>
            </w:pPr>
            <w:r w:rsidRPr="005F66C4">
              <w:rPr>
                <w:rFonts w:ascii="Arial" w:hAnsi="Arial" w:cs="Arial"/>
                <w:b/>
                <w:color w:val="000000"/>
              </w:rPr>
              <w:t>f)</w:t>
            </w:r>
            <w:r w:rsidRPr="005F66C4">
              <w:rPr>
                <w:rFonts w:ascii="Arial" w:hAnsi="Arial" w:cs="Arial"/>
                <w:color w:val="000000"/>
              </w:rPr>
              <w:t xml:space="preserve"> Atestado que demonstre a elaboração de Planos Municipais de Saneamento Básico de acordo com a Lei no. 11.445/07 (máximo de 2 atestados distintos) – </w:t>
            </w:r>
          </w:p>
        </w:tc>
        <w:tc>
          <w:tcPr>
            <w:tcW w:w="1433" w:type="dxa"/>
            <w:vAlign w:val="center"/>
          </w:tcPr>
          <w:p w:rsidRPr="005F66C4" w:rsidR="00306EE0" w:rsidP="00306EE0" w:rsidRDefault="00306EE0" w14:paraId="6FA46A60" w14:textId="77777777">
            <w:pPr>
              <w:spacing w:after="0" w:line="240" w:lineRule="auto"/>
              <w:jc w:val="center"/>
              <w:rPr>
                <w:rFonts w:ascii="Arial" w:hAnsi="Arial" w:cs="Arial"/>
                <w:color w:val="000000"/>
              </w:rPr>
            </w:pPr>
            <w:r w:rsidRPr="005F66C4">
              <w:rPr>
                <w:rFonts w:ascii="Arial" w:hAnsi="Arial" w:cs="Arial"/>
                <w:color w:val="000000"/>
              </w:rPr>
              <w:t>2</w:t>
            </w:r>
          </w:p>
        </w:tc>
        <w:tc>
          <w:tcPr>
            <w:tcW w:w="1417" w:type="dxa"/>
            <w:vAlign w:val="center"/>
          </w:tcPr>
          <w:p w:rsidRPr="005F66C4" w:rsidR="00306EE0" w:rsidP="00306EE0" w:rsidRDefault="00306EE0" w14:paraId="1191DB91" w14:textId="77777777">
            <w:pPr>
              <w:spacing w:after="0" w:line="240" w:lineRule="auto"/>
              <w:jc w:val="center"/>
              <w:rPr>
                <w:rFonts w:ascii="Arial" w:hAnsi="Arial" w:cs="Arial"/>
                <w:color w:val="000000"/>
              </w:rPr>
            </w:pPr>
            <w:r w:rsidRPr="005F66C4">
              <w:rPr>
                <w:rFonts w:ascii="Arial" w:hAnsi="Arial" w:cs="Arial"/>
                <w:color w:val="000000"/>
              </w:rPr>
              <w:t>4</w:t>
            </w:r>
          </w:p>
        </w:tc>
      </w:tr>
      <w:tr w:rsidRPr="005F66C4" w:rsidR="00306EE0" w:rsidTr="00306EE0" w14:paraId="6E50883C" w14:textId="77777777">
        <w:trPr>
          <w:jc w:val="center"/>
        </w:trPr>
        <w:tc>
          <w:tcPr>
            <w:tcW w:w="7212" w:type="dxa"/>
            <w:gridSpan w:val="2"/>
            <w:vAlign w:val="center"/>
          </w:tcPr>
          <w:p w:rsidRPr="005F66C4" w:rsidR="00306EE0" w:rsidP="00306EE0" w:rsidRDefault="00306EE0" w14:paraId="707EA576" w14:textId="77777777">
            <w:pPr>
              <w:spacing w:after="0" w:line="240" w:lineRule="auto"/>
              <w:jc w:val="center"/>
              <w:rPr>
                <w:rFonts w:ascii="Arial" w:hAnsi="Arial" w:cs="Arial"/>
                <w:b/>
                <w:bCs/>
              </w:rPr>
            </w:pPr>
            <w:r w:rsidRPr="005F66C4">
              <w:rPr>
                <w:rFonts w:ascii="Arial" w:hAnsi="Arial" w:cs="Arial"/>
                <w:b/>
                <w:bCs/>
              </w:rPr>
              <w:t>Total</w:t>
            </w:r>
          </w:p>
        </w:tc>
        <w:tc>
          <w:tcPr>
            <w:tcW w:w="1417" w:type="dxa"/>
            <w:vAlign w:val="center"/>
          </w:tcPr>
          <w:p w:rsidRPr="005F66C4" w:rsidR="00306EE0" w:rsidP="00306EE0" w:rsidRDefault="00306EE0" w14:paraId="459E8B3D" w14:textId="77777777">
            <w:pPr>
              <w:spacing w:after="0" w:line="240" w:lineRule="auto"/>
              <w:jc w:val="center"/>
              <w:rPr>
                <w:rFonts w:ascii="Arial" w:hAnsi="Arial" w:cs="Arial"/>
                <w:b/>
                <w:bCs/>
              </w:rPr>
            </w:pPr>
            <w:r w:rsidRPr="005F66C4">
              <w:rPr>
                <w:rFonts w:ascii="Arial" w:hAnsi="Arial" w:cs="Arial"/>
                <w:b/>
                <w:bCs/>
              </w:rPr>
              <w:t>40</w:t>
            </w:r>
          </w:p>
        </w:tc>
      </w:tr>
    </w:tbl>
    <w:p w:rsidRPr="005F66C4" w:rsidR="00306EE0" w:rsidP="00306EE0" w:rsidRDefault="00306EE0" w14:paraId="22876746" w14:textId="77777777">
      <w:pPr>
        <w:widowControl w:val="0"/>
        <w:spacing w:after="0" w:line="240" w:lineRule="auto"/>
        <w:jc w:val="both"/>
        <w:rPr>
          <w:rFonts w:ascii="Arial" w:hAnsi="Arial" w:cs="Arial"/>
        </w:rPr>
      </w:pPr>
    </w:p>
    <w:p w:rsidRPr="005F66C4" w:rsidR="00306EE0" w:rsidP="005F66C4" w:rsidRDefault="00957BB5" w14:paraId="3F91BD79" w14:textId="77777777">
      <w:pPr>
        <w:pStyle w:val="NORMAL0"/>
      </w:pPr>
      <w:r w:rsidRPr="005F66C4">
        <w:t>14</w:t>
      </w:r>
      <w:r w:rsidRPr="005F66C4" w:rsidR="00306EE0">
        <w:t>.2.4. Comprovação de que os profissionais detentores dos atestados possuem vínculo com a empresa licitante que deverá ser obrigatoriamente, comprovada através de documentação pertinente, cópia da Carteira de Trabalho e Previdência Social – CTPS, contrato de trabalho ou Contrato Social quando se tratar de Diretor ou Sócio da Licitante, bem como se profissional autônomo, através de contrato de prestação de serviços firmado entre as partes.</w:t>
      </w:r>
    </w:p>
    <w:p w:rsidRPr="005F66C4" w:rsidR="00306EE0" w:rsidP="005F66C4" w:rsidRDefault="00306EE0" w14:paraId="551EAB04" w14:textId="77777777">
      <w:pPr>
        <w:pStyle w:val="NORMAL0"/>
      </w:pPr>
    </w:p>
    <w:p w:rsidRPr="005F66C4" w:rsidR="00306EE0" w:rsidP="005F66C4" w:rsidRDefault="00957BB5" w14:paraId="14938D0D" w14:textId="77777777">
      <w:pPr>
        <w:pStyle w:val="NORMAL0"/>
        <w:rPr>
          <w:b/>
        </w:rPr>
      </w:pPr>
      <w:r w:rsidRPr="005F66C4">
        <w:t>14</w:t>
      </w:r>
      <w:r w:rsidRPr="005F66C4" w:rsidR="00306EE0">
        <w:t xml:space="preserve">.2.5. Os </w:t>
      </w:r>
      <w:r w:rsidRPr="005F66C4" w:rsidR="00306EE0">
        <w:rPr>
          <w:b/>
        </w:rPr>
        <w:t>ATESTADOS com os respectivos CERTIFICADOS DE ACERVO TÉCNICO (CAT), emitidos pelo CREA</w:t>
      </w:r>
      <w:r w:rsidRPr="005F66C4" w:rsidR="00306EE0">
        <w:t xml:space="preserve"> de Comprovação da Capacidade Operacional dos Profissionais, deverão ser relacionados e indicados para qual item de pontuação está atendendo</w:t>
      </w:r>
      <w:r w:rsidRPr="005F66C4" w:rsidR="00306EE0">
        <w:rPr>
          <w:b/>
        </w:rPr>
        <w:t>.</w:t>
      </w:r>
    </w:p>
    <w:p w:rsidRPr="005F66C4" w:rsidR="00306EE0" w:rsidP="00827A62" w:rsidRDefault="00306EE0" w14:paraId="7B96E1F8" w14:textId="77777777">
      <w:pPr>
        <w:spacing w:after="120" w:line="240" w:lineRule="auto"/>
        <w:jc w:val="both"/>
        <w:rPr>
          <w:rFonts w:ascii="Arial" w:hAnsi="Arial" w:cs="Arial"/>
        </w:rPr>
      </w:pPr>
    </w:p>
    <w:p w:rsidRPr="005F66C4" w:rsidR="00306EE0" w:rsidP="00E8404C" w:rsidRDefault="00306EE0" w14:paraId="6667D46A" w14:textId="77777777">
      <w:pPr>
        <w:pStyle w:val="Ttulo1"/>
        <w:rPr>
          <w:rFonts w:cs="Arial"/>
          <w:szCs w:val="22"/>
        </w:rPr>
      </w:pPr>
      <w:bookmarkStart w:name="_Toc70526156" w:id="318"/>
      <w:r w:rsidRPr="005F66C4">
        <w:rPr>
          <w:rFonts w:cs="Arial"/>
          <w:szCs w:val="22"/>
        </w:rPr>
        <w:t>JULGAMENTO DAS PROPOSTAS TÉCNICAS</w:t>
      </w:r>
      <w:bookmarkEnd w:id="318"/>
    </w:p>
    <w:p w:rsidRPr="005F66C4" w:rsidR="00306EE0" w:rsidP="00827A62" w:rsidRDefault="00306EE0" w14:paraId="384CC0F2" w14:textId="77777777">
      <w:pPr>
        <w:pStyle w:val="Corpodetexto"/>
        <w:widowControl w:val="0"/>
        <w:spacing w:after="0"/>
        <w:rPr>
          <w:rFonts w:cs="Arial"/>
          <w:sz w:val="22"/>
          <w:szCs w:val="22"/>
        </w:rPr>
      </w:pPr>
    </w:p>
    <w:p w:rsidRPr="005F66C4" w:rsidR="00306EE0" w:rsidP="005F66C4" w:rsidRDefault="00957BB5" w14:paraId="7392E6F7" w14:textId="77777777">
      <w:pPr>
        <w:pStyle w:val="NORMAL0"/>
      </w:pPr>
      <w:r w:rsidRPr="005F66C4">
        <w:t>15</w:t>
      </w:r>
      <w:r w:rsidRPr="005F66C4" w:rsidR="00306EE0">
        <w:t>.1. Serão atribuídas notas aos itens discriminados nas propostas técnicas, que atenderem às exigências de Ato Convocatório, conforme item 14 deste Ato Convocatório.</w:t>
      </w:r>
    </w:p>
    <w:p w:rsidRPr="005F66C4" w:rsidR="00306EE0" w:rsidP="005F66C4" w:rsidRDefault="00306EE0" w14:paraId="65B396E0" w14:textId="77777777">
      <w:pPr>
        <w:pStyle w:val="NORMAL0"/>
      </w:pPr>
    </w:p>
    <w:p w:rsidRPr="005F66C4" w:rsidR="00306EE0" w:rsidP="005F66C4" w:rsidRDefault="00957BB5" w14:paraId="35B00709" w14:textId="77777777">
      <w:pPr>
        <w:pStyle w:val="NORMAL0"/>
      </w:pPr>
      <w:r w:rsidRPr="005F66C4">
        <w:t>15</w:t>
      </w:r>
      <w:r w:rsidRPr="005F66C4" w:rsidR="00306EE0">
        <w:t>.2. As Propostas Técnicas das concorrentes declaradas habilitadas quanto ao item DOCUMENTAÇÃO, serão devidamente avaliadas e comparadas entre si, atribuindo-se a cada uma delas pontos de 0 (zero) a 100 (cem) conforme indicado no resumo a seguir:</w:t>
      </w:r>
    </w:p>
    <w:p w:rsidRPr="005F66C4" w:rsidR="00306EE0" w:rsidP="005F66C4" w:rsidRDefault="00306EE0" w14:paraId="3D0AC12E" w14:textId="77777777">
      <w:pPr>
        <w:pStyle w:val="NORMAL0"/>
        <w:rPr>
          <w:b/>
        </w:rPr>
      </w:pPr>
    </w:p>
    <w:p w:rsidRPr="005F66C4" w:rsidR="00306EE0" w:rsidP="005F66C4" w:rsidRDefault="00306EE0" w14:paraId="60A1E48A" w14:textId="77777777">
      <w:pPr>
        <w:pStyle w:val="NORMAL0"/>
        <w:rPr>
          <w:b/>
        </w:rPr>
      </w:pPr>
      <w:r w:rsidRPr="005F66C4">
        <w:rPr>
          <w:b/>
        </w:rPr>
        <w:t>Capacidade Técnica</w:t>
      </w:r>
    </w:p>
    <w:p w:rsidRPr="005F66C4" w:rsidR="00306EE0" w:rsidP="005F66C4" w:rsidRDefault="00306EE0" w14:paraId="3DC97260" w14:textId="77777777">
      <w:pPr>
        <w:pStyle w:val="NORMAL0"/>
      </w:pPr>
      <w:r w:rsidRPr="005F66C4">
        <w:t>Experiência da Proponente (máximo de)................................................60 pontos</w:t>
      </w:r>
    </w:p>
    <w:p w:rsidRPr="005F66C4" w:rsidR="00306EE0" w:rsidP="005F66C4" w:rsidRDefault="00306EE0" w14:paraId="7435AA75" w14:textId="77777777">
      <w:pPr>
        <w:pStyle w:val="NORMAL0"/>
      </w:pPr>
      <w:r w:rsidRPr="005F66C4">
        <w:t xml:space="preserve">Experiência da Equipe Técnica (máximo de)...........................................40 pontos </w:t>
      </w:r>
    </w:p>
    <w:p w:rsidRPr="005F66C4" w:rsidR="00306EE0" w:rsidP="005F66C4" w:rsidRDefault="005F66C4" w14:paraId="49D945B0" w14:textId="77777777">
      <w:pPr>
        <w:pStyle w:val="NORMAL0"/>
        <w:rPr>
          <w:b/>
        </w:rPr>
      </w:pPr>
      <w:r>
        <w:rPr>
          <w:b/>
          <w:lang w:val="pt-BR"/>
        </w:rPr>
        <w:t xml:space="preserve">        </w:t>
      </w:r>
      <w:r w:rsidRPr="005F66C4" w:rsidR="00306EE0">
        <w:rPr>
          <w:b/>
        </w:rPr>
        <w:t xml:space="preserve">                                                                                    TOTAL 100 PONTOS</w:t>
      </w:r>
    </w:p>
    <w:p w:rsidRPr="005F66C4" w:rsidR="00306EE0" w:rsidP="005F66C4" w:rsidRDefault="00306EE0" w14:paraId="2F533C18" w14:textId="77777777">
      <w:pPr>
        <w:pStyle w:val="NORMAL0"/>
      </w:pPr>
      <w:r w:rsidRPr="005F66C4">
        <w:tab/>
      </w:r>
    </w:p>
    <w:p w:rsidRPr="005F66C4" w:rsidR="00306EE0" w:rsidP="005F66C4" w:rsidRDefault="00957BB5" w14:paraId="27351F51" w14:textId="77777777">
      <w:pPr>
        <w:pStyle w:val="NORMAL0"/>
      </w:pPr>
      <w:r w:rsidRPr="005F66C4">
        <w:t>15</w:t>
      </w:r>
      <w:r w:rsidRPr="005F66C4" w:rsidR="00306EE0">
        <w:t>.3. A Pontuação será revertida em Nota Técnica (NT), dividindo-se o número de pontos obtidos por 10 e arredondando-se para uma casa decimal, conforme segue:</w:t>
      </w:r>
    </w:p>
    <w:p w:rsidRPr="005F66C4" w:rsidR="00306EE0" w:rsidP="005F66C4" w:rsidRDefault="00306EE0" w14:paraId="3BFF1B8D" w14:textId="77777777">
      <w:pPr>
        <w:pStyle w:val="NORMAL0"/>
      </w:pPr>
    </w:p>
    <w:p w:rsidRPr="005F66C4" w:rsidR="00306EE0" w:rsidP="005F66C4" w:rsidRDefault="00306EE0" w14:paraId="44D0C1BF" w14:textId="77777777">
      <w:pPr>
        <w:pStyle w:val="NORMAL0"/>
      </w:pPr>
      <w:r w:rsidRPr="005F66C4">
        <w:t>100 pontos = nota 10,0</w:t>
      </w:r>
    </w:p>
    <w:p w:rsidRPr="005F66C4" w:rsidR="00306EE0" w:rsidP="005F66C4" w:rsidRDefault="00306EE0" w14:paraId="17A587D8" w14:textId="77777777">
      <w:pPr>
        <w:pStyle w:val="NORMAL0"/>
      </w:pPr>
      <w:r w:rsidRPr="005F66C4">
        <w:t>90 pontos = nota 9,0</w:t>
      </w:r>
    </w:p>
    <w:p w:rsidRPr="005F66C4" w:rsidR="00306EE0" w:rsidP="005F66C4" w:rsidRDefault="00306EE0" w14:paraId="44591993" w14:textId="77777777">
      <w:pPr>
        <w:pStyle w:val="NORMAL0"/>
      </w:pPr>
      <w:r w:rsidRPr="005F66C4">
        <w:t>pontos = nota 8,5</w:t>
      </w:r>
    </w:p>
    <w:p w:rsidRPr="005F66C4" w:rsidR="00306EE0" w:rsidP="005F66C4" w:rsidRDefault="00306EE0" w14:paraId="2936E768" w14:textId="77777777">
      <w:pPr>
        <w:pStyle w:val="NORMAL0"/>
      </w:pPr>
    </w:p>
    <w:p w:rsidRPr="005F66C4" w:rsidR="00306EE0" w:rsidP="005F66C4" w:rsidRDefault="00827A62" w14:paraId="3A5853CD" w14:textId="77777777">
      <w:pPr>
        <w:pStyle w:val="NORMAL0"/>
      </w:pPr>
      <w:r w:rsidRPr="005F66C4">
        <w:t>1</w:t>
      </w:r>
      <w:r w:rsidRPr="005F66C4" w:rsidR="00957BB5">
        <w:t>5</w:t>
      </w:r>
      <w:r w:rsidRPr="005F66C4" w:rsidR="00306EE0">
        <w:t xml:space="preserve">.4. Serão eliminadas as Propostas cujo valor da Nota Técnica for inferior a 5,0 pontos.  </w:t>
      </w:r>
    </w:p>
    <w:p w:rsidRPr="005F66C4" w:rsidR="00306EE0" w:rsidP="005F66C4" w:rsidRDefault="00306EE0" w14:paraId="6993C333" w14:textId="77777777">
      <w:pPr>
        <w:pStyle w:val="NORMAL0"/>
      </w:pPr>
    </w:p>
    <w:p w:rsidRPr="005F66C4" w:rsidR="00306EE0" w:rsidP="005F66C4" w:rsidRDefault="00957BB5" w14:paraId="64B472A9" w14:textId="77777777">
      <w:pPr>
        <w:pStyle w:val="NORMAL0"/>
      </w:pPr>
      <w:r w:rsidRPr="005F66C4">
        <w:t>15</w:t>
      </w:r>
      <w:r w:rsidRPr="005F66C4" w:rsidR="00306EE0">
        <w:t>.5. Serão desclassificadas tecnicamente as empresas que:</w:t>
      </w:r>
    </w:p>
    <w:p w:rsidRPr="005F66C4" w:rsidR="00306EE0" w:rsidP="005F66C4" w:rsidRDefault="00306EE0" w14:paraId="799FB640" w14:textId="77777777">
      <w:pPr>
        <w:pStyle w:val="NORMAL0"/>
      </w:pPr>
      <w:r w:rsidRPr="005F66C4">
        <w:t>a) Não apresentarem documentação que permitam avaliar os subitens acima;</w:t>
      </w:r>
    </w:p>
    <w:p w:rsidRPr="005F66C4" w:rsidR="00306EE0" w:rsidP="005F66C4" w:rsidRDefault="00306EE0" w14:paraId="7F1FB4ED" w14:textId="77777777">
      <w:pPr>
        <w:pStyle w:val="NORMAL0"/>
      </w:pPr>
      <w:r w:rsidRPr="005F66C4">
        <w:t>b) Não obtiveram a nota técnica mínima de 05 (cinco);</w:t>
      </w:r>
    </w:p>
    <w:p w:rsidRPr="005F66C4" w:rsidR="00306EE0" w:rsidP="005F66C4" w:rsidRDefault="00306EE0" w14:paraId="7E6CD5B7" w14:textId="77777777">
      <w:pPr>
        <w:pStyle w:val="NORMAL0"/>
      </w:pPr>
      <w:r w:rsidRPr="005F66C4">
        <w:t>c) Cujas propostas técnicas não atenderem as exigências deste Ato Convocatório.</w:t>
      </w:r>
    </w:p>
    <w:p w:rsidRPr="005F66C4" w:rsidR="00306EE0" w:rsidP="005F66C4" w:rsidRDefault="00306EE0" w14:paraId="304FC3CB" w14:textId="77777777">
      <w:pPr>
        <w:pStyle w:val="NORMAL0"/>
      </w:pPr>
    </w:p>
    <w:p w:rsidRPr="005F66C4" w:rsidR="00306EE0" w:rsidP="005F66C4" w:rsidRDefault="00827A62" w14:paraId="7F171563" w14:textId="77777777">
      <w:pPr>
        <w:pStyle w:val="NORMAL0"/>
      </w:pPr>
      <w:r w:rsidRPr="005F66C4">
        <w:t>1</w:t>
      </w:r>
      <w:r w:rsidRPr="005F66C4" w:rsidR="00957BB5">
        <w:t>5</w:t>
      </w:r>
      <w:r w:rsidRPr="005F66C4" w:rsidR="00306EE0">
        <w:t xml:space="preserve">.6. As empresas desclassificadas tecnicamente ficarão fora do certame e terão seus envelopes de </w:t>
      </w:r>
      <w:r w:rsidRPr="005F66C4" w:rsidR="00306EE0">
        <w:rPr>
          <w:b/>
        </w:rPr>
        <w:t>“PROPOSTA COMERCIAL”</w:t>
      </w:r>
      <w:r w:rsidRPr="005F66C4" w:rsidR="00306EE0">
        <w:t xml:space="preserve"> devolvidos devidamente lacrados tal como foram recebidos.</w:t>
      </w:r>
    </w:p>
    <w:p w:rsidRPr="005F66C4" w:rsidR="00306EE0" w:rsidP="00827A62" w:rsidRDefault="00306EE0" w14:paraId="339C8495" w14:textId="77777777">
      <w:pPr>
        <w:spacing w:after="120" w:line="240" w:lineRule="auto"/>
        <w:jc w:val="both"/>
        <w:rPr>
          <w:rFonts w:ascii="Arial" w:hAnsi="Arial" w:cs="Arial"/>
        </w:rPr>
      </w:pPr>
    </w:p>
    <w:p w:rsidRPr="005F66C4" w:rsidR="00306EE0" w:rsidP="00E8404C" w:rsidRDefault="00306EE0" w14:paraId="1697074C" w14:textId="77777777">
      <w:pPr>
        <w:pStyle w:val="Ttulo1"/>
        <w:rPr>
          <w:rFonts w:cs="Arial"/>
          <w:szCs w:val="22"/>
        </w:rPr>
      </w:pPr>
      <w:r w:rsidRPr="005F66C4">
        <w:rPr>
          <w:rFonts w:cs="Arial"/>
          <w:szCs w:val="22"/>
        </w:rPr>
        <w:t xml:space="preserve"> </w:t>
      </w:r>
      <w:bookmarkStart w:name="_Toc70526157" w:id="319"/>
      <w:r w:rsidRPr="005F66C4">
        <w:rPr>
          <w:rFonts w:cs="Arial"/>
          <w:szCs w:val="22"/>
        </w:rPr>
        <w:t>DA PROPOSTA COMERCIAL</w:t>
      </w:r>
      <w:bookmarkEnd w:id="319"/>
    </w:p>
    <w:p w:rsidRPr="005F66C4" w:rsidR="00306EE0" w:rsidP="00306EE0" w:rsidRDefault="00306EE0" w14:paraId="3AFFA6CE" w14:textId="77777777">
      <w:pPr>
        <w:widowControl w:val="0"/>
        <w:spacing w:after="0" w:line="240" w:lineRule="auto"/>
        <w:jc w:val="both"/>
        <w:rPr>
          <w:rFonts w:ascii="Arial" w:hAnsi="Arial" w:cs="Arial"/>
        </w:rPr>
      </w:pPr>
    </w:p>
    <w:p w:rsidRPr="005F66C4" w:rsidR="00306EE0" w:rsidP="005F66C4" w:rsidRDefault="00306EE0" w14:paraId="7CAF0F83" w14:textId="77777777">
      <w:pPr>
        <w:pStyle w:val="NORMAL0"/>
      </w:pPr>
      <w:r w:rsidRPr="005F66C4">
        <w:t>1</w:t>
      </w:r>
      <w:r w:rsidRPr="005F66C4" w:rsidR="00957BB5">
        <w:t>6</w:t>
      </w:r>
      <w:r w:rsidRPr="005F66C4">
        <w:t>.1. A Proposta Comercial a ser apresentada em única via, contida no envelope “C”, deverá obedecer às disposições a seguir estabelecidas;</w:t>
      </w:r>
    </w:p>
    <w:p w:rsidRPr="005F66C4" w:rsidR="00306EE0" w:rsidP="005F66C4" w:rsidRDefault="00306EE0" w14:paraId="62F31D42" w14:textId="77777777">
      <w:pPr>
        <w:pStyle w:val="NORMAL0"/>
      </w:pPr>
    </w:p>
    <w:p w:rsidRPr="005F66C4" w:rsidR="00306EE0" w:rsidP="005F66C4" w:rsidRDefault="00957BB5" w14:paraId="23B652CE" w14:textId="77777777">
      <w:pPr>
        <w:pStyle w:val="NORMAL0"/>
      </w:pPr>
      <w:r w:rsidRPr="005F66C4">
        <w:lastRenderedPageBreak/>
        <w:t>16</w:t>
      </w:r>
      <w:r w:rsidRPr="005F66C4" w:rsidR="00306EE0">
        <w:t>.2.  A Proposta de Preços será obrigatoriamente assinada pelo representante legal;</w:t>
      </w:r>
    </w:p>
    <w:p w:rsidRPr="005F66C4" w:rsidR="00306EE0" w:rsidP="005F66C4" w:rsidRDefault="00306EE0" w14:paraId="24937CE8" w14:textId="77777777">
      <w:pPr>
        <w:pStyle w:val="NORMAL0"/>
      </w:pPr>
    </w:p>
    <w:p w:rsidRPr="005F66C4" w:rsidR="00306EE0" w:rsidP="005F66C4" w:rsidRDefault="00957BB5" w14:paraId="492BA27A" w14:textId="77777777">
      <w:pPr>
        <w:pStyle w:val="NORMAL0"/>
      </w:pPr>
      <w:r w:rsidRPr="005F66C4">
        <w:t>16</w:t>
      </w:r>
      <w:r w:rsidRPr="005F66C4" w:rsidR="00306EE0">
        <w:t>.3. Cada Proponente poderá apresentar proposta para um ou mais lotes;</w:t>
      </w:r>
    </w:p>
    <w:p w:rsidRPr="005F66C4" w:rsidR="00306EE0" w:rsidP="005F66C4" w:rsidRDefault="00306EE0" w14:paraId="2A050620" w14:textId="77777777">
      <w:pPr>
        <w:pStyle w:val="NORMAL0"/>
      </w:pPr>
    </w:p>
    <w:p w:rsidRPr="005F66C4" w:rsidR="00306EE0" w:rsidP="005F66C4" w:rsidRDefault="00957BB5" w14:paraId="1DC8D15E" w14:textId="77777777">
      <w:pPr>
        <w:pStyle w:val="NORMAL0"/>
      </w:pPr>
      <w:r w:rsidRPr="005F66C4">
        <w:t>1</w:t>
      </w:r>
      <w:r w:rsidRPr="005F66C4">
        <w:rPr>
          <w:lang w:val="pt-BR"/>
        </w:rPr>
        <w:t>6</w:t>
      </w:r>
      <w:r w:rsidRPr="005F66C4" w:rsidR="00306EE0">
        <w:t>.4. Cada proposta de preço deverá constar claramente o lote pretendido;</w:t>
      </w:r>
    </w:p>
    <w:p w:rsidRPr="005F66C4" w:rsidR="00306EE0" w:rsidP="005F66C4" w:rsidRDefault="00306EE0" w14:paraId="3C14D186" w14:textId="77777777">
      <w:pPr>
        <w:pStyle w:val="NORMAL0"/>
      </w:pPr>
    </w:p>
    <w:p w:rsidRPr="005F66C4" w:rsidR="00306EE0" w:rsidP="005F66C4" w:rsidRDefault="00957BB5" w14:paraId="05B6DB5F" w14:textId="77777777">
      <w:pPr>
        <w:pStyle w:val="NORMAL0"/>
      </w:pPr>
      <w:r w:rsidRPr="005F66C4">
        <w:t>16</w:t>
      </w:r>
      <w:r w:rsidRPr="005F66C4" w:rsidR="00306EE0">
        <w:t>.5. A Comissão de julgamento poderá a seu exclusivo critério e a qualquer momento, solicitar de qualquer participante, esclarecimentos quanto aos documentos da Proposta Comercial, desde que inquestionavelmente não alterem os preços apresentados e não seja documento ou informação que deveria constar originariamente da proposta. O não atendimento ao estabelecido neste item, no prazo de até 72 (setenta e duas) horas implicará na desclassificação da participante;</w:t>
      </w:r>
    </w:p>
    <w:p w:rsidRPr="005F66C4" w:rsidR="00306EE0" w:rsidP="005F66C4" w:rsidRDefault="00306EE0" w14:paraId="530A8F3F" w14:textId="77777777">
      <w:pPr>
        <w:pStyle w:val="NORMAL0"/>
      </w:pPr>
    </w:p>
    <w:p w:rsidRPr="005F66C4" w:rsidR="00306EE0" w:rsidP="005F66C4" w:rsidRDefault="00957BB5" w14:paraId="57264584" w14:textId="77777777">
      <w:pPr>
        <w:pStyle w:val="NORMAL0"/>
      </w:pPr>
      <w:r w:rsidRPr="005F66C4">
        <w:t>16</w:t>
      </w:r>
      <w:r w:rsidRPr="005F66C4" w:rsidR="00306EE0">
        <w:t>.6. Os valores apresentados na Proposta Comercial devem se referir a data da abertura da proposta e sua validade não poderá ser inferior a 30 (trinta) dias, contados da data de abertura da proposta;</w:t>
      </w:r>
    </w:p>
    <w:p w:rsidRPr="005F66C4" w:rsidR="00306EE0" w:rsidP="005F66C4" w:rsidRDefault="00306EE0" w14:paraId="7245CCCA" w14:textId="77777777">
      <w:pPr>
        <w:pStyle w:val="NORMAL0"/>
      </w:pPr>
    </w:p>
    <w:p w:rsidRPr="005F66C4" w:rsidR="00306EE0" w:rsidP="005F66C4" w:rsidRDefault="00827A62" w14:paraId="7ACE5A8A" w14:textId="77777777">
      <w:pPr>
        <w:pStyle w:val="NORMAL0"/>
      </w:pPr>
      <w:r w:rsidRPr="005F66C4">
        <w:t>1</w:t>
      </w:r>
      <w:r w:rsidRPr="005F66C4" w:rsidR="00957BB5">
        <w:t>6</w:t>
      </w:r>
      <w:r w:rsidRPr="005F66C4" w:rsidR="00306EE0">
        <w:t>.7. A proposta comercial deverá conter a planilha com a descrição do objeto a ser entregue e seu preço total. O preço total da proposta deverá ser apresentado em algarismos e por extenso, o qual será utilizado para efeito de comparação com os de outros proponentes, e se constituirá no preço do contrato;</w:t>
      </w:r>
    </w:p>
    <w:p w:rsidRPr="005F66C4" w:rsidR="00306EE0" w:rsidP="005F66C4" w:rsidRDefault="00306EE0" w14:paraId="59745565" w14:textId="77777777">
      <w:pPr>
        <w:pStyle w:val="NORMAL0"/>
      </w:pPr>
    </w:p>
    <w:p w:rsidRPr="005F66C4" w:rsidR="00306EE0" w:rsidP="005F66C4" w:rsidRDefault="00827A62" w14:paraId="5EFCE7DE" w14:textId="77777777">
      <w:pPr>
        <w:pStyle w:val="NORMAL0"/>
      </w:pPr>
      <w:r w:rsidRPr="005F66C4">
        <w:t>1</w:t>
      </w:r>
      <w:r w:rsidRPr="005F66C4" w:rsidR="00957BB5">
        <w:t>6</w:t>
      </w:r>
      <w:r w:rsidRPr="005F66C4" w:rsidR="00306EE0">
        <w:t>.8. O preço deverá incluir todas e quaisquer despesas diretas e indiretas incluindo e não se limitando às despesas com pessoal, encargos, despesas de escritório, veículos, despesas com viagens, estadias, refeições, combustíveis, comunicações, seguros, impostos, taxas.</w:t>
      </w:r>
    </w:p>
    <w:p w:rsidRPr="005F66C4" w:rsidR="00306EE0" w:rsidP="005F66C4" w:rsidRDefault="00306EE0" w14:paraId="27582A3C" w14:textId="77777777">
      <w:pPr>
        <w:pStyle w:val="NORMAL0"/>
      </w:pPr>
    </w:p>
    <w:p w:rsidRPr="005F66C4" w:rsidR="00306EE0" w:rsidP="005F66C4" w:rsidRDefault="00827A62" w14:paraId="7C58F990" w14:textId="77777777">
      <w:pPr>
        <w:pStyle w:val="NORMAL0"/>
      </w:pPr>
      <w:r w:rsidRPr="005F66C4">
        <w:t>1</w:t>
      </w:r>
      <w:r w:rsidRPr="005F66C4" w:rsidR="00957BB5">
        <w:t>6</w:t>
      </w:r>
      <w:r w:rsidRPr="005F66C4" w:rsidR="00306EE0">
        <w:t>.9. As propostas com preços manifestamente inexequíveis, assim consideradas aquelas cujos valores sejam inferiores a 60% (sessenta por cento) do menor dos seguintes valores:</w:t>
      </w:r>
    </w:p>
    <w:p w:rsidRPr="005F66C4" w:rsidR="00306EE0" w:rsidP="005F66C4" w:rsidRDefault="00306EE0" w14:paraId="7C6B0B3C" w14:textId="77777777">
      <w:pPr>
        <w:pStyle w:val="NORMAL0"/>
      </w:pPr>
    </w:p>
    <w:p w:rsidRPr="005F66C4" w:rsidR="00306EE0" w:rsidP="005F66C4" w:rsidRDefault="00306EE0" w14:paraId="319AFBCD" w14:textId="77777777">
      <w:pPr>
        <w:pStyle w:val="NORMAL0"/>
      </w:pPr>
      <w:r w:rsidRPr="005F66C4">
        <w:t>Maior valor apresentado no presente certame, para cada lote especificamente, ou</w:t>
      </w:r>
    </w:p>
    <w:p w:rsidRPr="005F66C4" w:rsidR="00306EE0" w:rsidP="005F66C4" w:rsidRDefault="00306EE0" w14:paraId="21BABCD1" w14:textId="77777777">
      <w:pPr>
        <w:pStyle w:val="NORMAL0"/>
      </w:pPr>
      <w:r w:rsidRPr="005F66C4">
        <w:t>Valor orçado pela Agência</w:t>
      </w:r>
      <w:r w:rsidR="005F66C4">
        <w:rPr>
          <w:lang w:val="pt-BR"/>
        </w:rPr>
        <w:t xml:space="preserve"> das Bacias PCJ</w:t>
      </w:r>
      <w:r w:rsidRPr="005F66C4">
        <w:t>, conforme planilha constante do item 3.2, deste Ato Convocatório.</w:t>
      </w:r>
    </w:p>
    <w:p w:rsidRPr="005F66C4" w:rsidR="00306EE0" w:rsidP="005F66C4" w:rsidRDefault="00827A62" w14:paraId="245D9340" w14:textId="77777777">
      <w:pPr>
        <w:pStyle w:val="NORMAL0"/>
      </w:pPr>
      <w:r w:rsidRPr="005F66C4">
        <w:lastRenderedPageBreak/>
        <w:t>1</w:t>
      </w:r>
      <w:r w:rsidRPr="005F66C4" w:rsidR="00957BB5">
        <w:t>6</w:t>
      </w:r>
      <w:r w:rsidRPr="005F66C4" w:rsidR="00306EE0">
        <w:t>.10. As propostas consideradas inexequíveis serão desclassificadas para cada lote especificamente não sendo consideradas para a apuração da Nota de Preço (NP).</w:t>
      </w:r>
    </w:p>
    <w:p w:rsidRPr="005F66C4" w:rsidR="00306EE0" w:rsidP="00827A62" w:rsidRDefault="00306EE0" w14:paraId="34E6B5FF" w14:textId="77777777">
      <w:pPr>
        <w:spacing w:after="120" w:line="240" w:lineRule="auto"/>
        <w:jc w:val="both"/>
        <w:rPr>
          <w:rFonts w:ascii="Arial" w:hAnsi="Arial" w:cs="Arial"/>
        </w:rPr>
      </w:pPr>
    </w:p>
    <w:p w:rsidRPr="005F66C4" w:rsidR="00306EE0" w:rsidP="00E8404C" w:rsidRDefault="00306EE0" w14:paraId="11E0D6E0" w14:textId="77777777">
      <w:pPr>
        <w:pStyle w:val="Ttulo1"/>
        <w:rPr>
          <w:rFonts w:cs="Arial"/>
          <w:szCs w:val="22"/>
        </w:rPr>
      </w:pPr>
      <w:bookmarkStart w:name="_Toc70526158" w:id="320"/>
      <w:r w:rsidRPr="005F66C4">
        <w:rPr>
          <w:rFonts w:cs="Arial"/>
          <w:szCs w:val="22"/>
        </w:rPr>
        <w:t>JULGAMENTO DAS PROPOSTAS COMERCIAIS</w:t>
      </w:r>
      <w:bookmarkEnd w:id="320"/>
    </w:p>
    <w:p w:rsidRPr="005F66C4" w:rsidR="00306EE0" w:rsidP="00306EE0" w:rsidRDefault="00306EE0" w14:paraId="799FFDAD" w14:textId="77777777">
      <w:pPr>
        <w:pStyle w:val="PargrafodaLista"/>
        <w:widowControl w:val="0"/>
        <w:spacing w:after="0" w:line="240" w:lineRule="auto"/>
        <w:ind w:left="0"/>
        <w:jc w:val="both"/>
        <w:rPr>
          <w:rFonts w:ascii="Arial" w:hAnsi="Arial" w:cs="Arial"/>
        </w:rPr>
      </w:pPr>
    </w:p>
    <w:p w:rsidRPr="005F66C4" w:rsidR="00306EE0" w:rsidP="005F66C4" w:rsidRDefault="00306EE0" w14:paraId="09D3DFCB" w14:textId="77777777">
      <w:pPr>
        <w:pStyle w:val="NORMAL0"/>
      </w:pPr>
      <w:r w:rsidRPr="005F66C4">
        <w:t>1</w:t>
      </w:r>
      <w:r w:rsidRPr="005F66C4" w:rsidR="00957BB5">
        <w:rPr>
          <w:lang w:val="pt-BR"/>
        </w:rPr>
        <w:t>7</w:t>
      </w:r>
      <w:r w:rsidRPr="005F66C4">
        <w:t>.1. Determinação da Nota de Preço (NP):</w:t>
      </w:r>
    </w:p>
    <w:p w:rsidRPr="005F66C4" w:rsidR="00306EE0" w:rsidP="005F66C4" w:rsidRDefault="00306EE0" w14:paraId="203D31A9" w14:textId="77777777">
      <w:pPr>
        <w:pStyle w:val="NORMAL0"/>
      </w:pPr>
    </w:p>
    <w:p w:rsidRPr="005F66C4" w:rsidR="00306EE0" w:rsidP="005F66C4" w:rsidRDefault="00957BB5" w14:paraId="66A6DBBC" w14:textId="77777777">
      <w:pPr>
        <w:pStyle w:val="NORMAL0"/>
      </w:pPr>
      <w:r w:rsidRPr="005F66C4">
        <w:t>17</w:t>
      </w:r>
      <w:r w:rsidRPr="005F66C4" w:rsidR="00306EE0">
        <w:t>.1.1. A Nota de Preço (NP) será obtida mediante a divisão do menor preço proposto pelo preço da proposta em exame, com a aplicação da seguinte fórmula:</w:t>
      </w:r>
    </w:p>
    <w:p w:rsidRPr="005F66C4" w:rsidR="00306EE0" w:rsidP="005F66C4" w:rsidRDefault="00306EE0" w14:paraId="2A48B61B" w14:textId="77777777">
      <w:pPr>
        <w:pStyle w:val="NORMAL0"/>
      </w:pPr>
      <w:r w:rsidRPr="005F66C4">
        <w:rPr>
          <w:lang w:val="pt-PT"/>
        </w:rPr>
        <w:t xml:space="preserve">   </w:t>
      </w:r>
      <w:r w:rsidRPr="005F66C4">
        <w:t xml:space="preserve">   </w:t>
      </w:r>
    </w:p>
    <w:p w:rsidRPr="005F66C4" w:rsidR="00306EE0" w:rsidP="005F66C4" w:rsidRDefault="00306EE0" w14:paraId="427EF87C" w14:textId="77777777">
      <w:pPr>
        <w:pStyle w:val="NORMAL0"/>
      </w:pPr>
      <w:r w:rsidRPr="005F66C4">
        <w:t xml:space="preserve">           MP</w:t>
      </w:r>
    </w:p>
    <w:p w:rsidRPr="005F66C4" w:rsidR="00306EE0" w:rsidP="005F66C4" w:rsidRDefault="00306EE0" w14:paraId="1C0F7C40" w14:textId="77777777">
      <w:pPr>
        <w:pStyle w:val="NORMAL0"/>
      </w:pPr>
      <w:r w:rsidRPr="005F66C4">
        <w:t>NP = ---------- x 10</w:t>
      </w:r>
    </w:p>
    <w:p w:rsidRPr="005F66C4" w:rsidR="00306EE0" w:rsidP="005F66C4" w:rsidRDefault="00306EE0" w14:paraId="191E5681" w14:textId="77777777">
      <w:pPr>
        <w:pStyle w:val="NORMAL0"/>
        <w:rPr>
          <w:lang w:val="pt-PT"/>
        </w:rPr>
      </w:pPr>
      <w:r w:rsidRPr="005F66C4">
        <w:t xml:space="preserve">          </w:t>
      </w:r>
      <w:r w:rsidRPr="005F66C4">
        <w:rPr>
          <w:lang w:val="pt-PT"/>
        </w:rPr>
        <w:t>PP</w:t>
      </w:r>
    </w:p>
    <w:p w:rsidRPr="005F66C4" w:rsidR="00306EE0" w:rsidP="005F66C4" w:rsidRDefault="00306EE0" w14:paraId="3BE94FA1" w14:textId="77777777">
      <w:pPr>
        <w:pStyle w:val="NORMAL0"/>
        <w:rPr>
          <w:lang w:val="pt-PT"/>
        </w:rPr>
      </w:pPr>
      <w:r w:rsidRPr="005F66C4">
        <w:rPr>
          <w:lang w:val="pt-PT"/>
        </w:rPr>
        <w:t>Onde:</w:t>
      </w:r>
    </w:p>
    <w:p w:rsidRPr="005F66C4" w:rsidR="00306EE0" w:rsidP="005F66C4" w:rsidRDefault="00306EE0" w14:paraId="00A0B93F" w14:textId="77777777">
      <w:pPr>
        <w:pStyle w:val="NORMAL0"/>
        <w:rPr>
          <w:lang w:val="pt-PT"/>
        </w:rPr>
      </w:pPr>
      <w:r w:rsidRPr="005F66C4">
        <w:rPr>
          <w:lang w:val="pt-PT"/>
        </w:rPr>
        <w:t>NP = Nota de preço.</w:t>
      </w:r>
    </w:p>
    <w:p w:rsidRPr="005F66C4" w:rsidR="00306EE0" w:rsidP="005F66C4" w:rsidRDefault="00306EE0" w14:paraId="30EF4CA0" w14:textId="77777777">
      <w:pPr>
        <w:pStyle w:val="NORMAL0"/>
        <w:rPr>
          <w:lang w:val="pt-PT"/>
        </w:rPr>
      </w:pPr>
      <w:r w:rsidRPr="005F66C4">
        <w:rPr>
          <w:lang w:val="pt-PT"/>
        </w:rPr>
        <w:t>MP = Menor preço proposto.</w:t>
      </w:r>
    </w:p>
    <w:p w:rsidRPr="005F66C4" w:rsidR="00306EE0" w:rsidP="005F66C4" w:rsidRDefault="00306EE0" w14:paraId="675B6C71" w14:textId="77777777">
      <w:pPr>
        <w:pStyle w:val="NORMAL0"/>
        <w:rPr>
          <w:lang w:val="pt-PT"/>
        </w:rPr>
      </w:pPr>
      <w:r w:rsidRPr="005F66C4">
        <w:rPr>
          <w:lang w:val="pt-PT"/>
        </w:rPr>
        <w:t>PP = Preço da proposta em exame.</w:t>
      </w:r>
    </w:p>
    <w:p w:rsidRPr="005F66C4" w:rsidR="00306EE0" w:rsidP="005F66C4" w:rsidRDefault="00306EE0" w14:paraId="395C19FC" w14:textId="77777777">
      <w:pPr>
        <w:pStyle w:val="NORMAL0"/>
        <w:rPr>
          <w:lang w:val="pt-PT"/>
        </w:rPr>
      </w:pPr>
    </w:p>
    <w:p w:rsidRPr="005F66C4" w:rsidR="00306EE0" w:rsidP="005F66C4" w:rsidRDefault="00957BB5" w14:paraId="1D5D9C22" w14:textId="77777777">
      <w:pPr>
        <w:pStyle w:val="NORMAL0"/>
      </w:pPr>
      <w:r w:rsidRPr="005F66C4">
        <w:t>1</w:t>
      </w:r>
      <w:r w:rsidRPr="005F66C4">
        <w:rPr>
          <w:lang w:val="pt-BR"/>
        </w:rPr>
        <w:t>7</w:t>
      </w:r>
      <w:r w:rsidRPr="005F66C4" w:rsidR="00306EE0">
        <w:t>.1.2. Nos cálculos de pontuação serão consideradas apenas 2 (duas) casa decimal após a vírgula.</w:t>
      </w:r>
    </w:p>
    <w:p w:rsidRPr="005F66C4" w:rsidR="00306EE0" w:rsidP="005F66C4" w:rsidRDefault="00306EE0" w14:paraId="2B3B980C" w14:textId="77777777">
      <w:pPr>
        <w:pStyle w:val="NORMAL0"/>
      </w:pPr>
    </w:p>
    <w:p w:rsidRPr="005F66C4" w:rsidR="00306EE0" w:rsidP="005F66C4" w:rsidRDefault="00957BB5" w14:paraId="2844DA14" w14:textId="77777777">
      <w:pPr>
        <w:pStyle w:val="NORMAL0"/>
        <w:rPr>
          <w:b/>
        </w:rPr>
      </w:pPr>
      <w:r w:rsidRPr="005F66C4">
        <w:t>1</w:t>
      </w:r>
      <w:r w:rsidRPr="005F66C4">
        <w:rPr>
          <w:lang w:val="pt-BR"/>
        </w:rPr>
        <w:t>7</w:t>
      </w:r>
      <w:r w:rsidRPr="005F66C4" w:rsidR="00306EE0">
        <w:t>.1.3. As propostas que apresentarem pequenos erros conflitantes de valores serão corrigidas pela Comissão de Seleção e Julgamento da seguinte forma:</w:t>
      </w:r>
    </w:p>
    <w:p w:rsidRPr="005F66C4" w:rsidR="00306EE0" w:rsidP="005F66C4" w:rsidRDefault="00306EE0" w14:paraId="746F034F" w14:textId="77777777">
      <w:pPr>
        <w:pStyle w:val="NORMAL0"/>
      </w:pPr>
    </w:p>
    <w:p w:rsidRPr="005F66C4" w:rsidR="00306EE0" w:rsidP="005F66C4" w:rsidRDefault="00306EE0" w14:paraId="61DEE9EE" w14:textId="77777777">
      <w:pPr>
        <w:pStyle w:val="NORMAL0"/>
      </w:pPr>
      <w:r w:rsidRPr="005F66C4">
        <w:t>a) Discrepância entre valores grafados em algarismo e por extenso: prevalecerá o valor por extenso.</w:t>
      </w:r>
    </w:p>
    <w:p w:rsidRPr="005F66C4" w:rsidR="00306EE0" w:rsidP="005F66C4" w:rsidRDefault="00306EE0" w14:paraId="3FC12F98" w14:textId="77777777">
      <w:pPr>
        <w:pStyle w:val="NORMAL0"/>
      </w:pPr>
    </w:p>
    <w:p w:rsidRPr="005F66C4" w:rsidR="00306EE0" w:rsidP="005F66C4" w:rsidRDefault="00306EE0" w14:paraId="714BB5C7" w14:textId="77777777">
      <w:pPr>
        <w:pStyle w:val="NORMAL0"/>
        <w:rPr>
          <w:b/>
        </w:rPr>
      </w:pPr>
      <w:r w:rsidRPr="005F66C4">
        <w:t>b) Erros de transcrição das quantidades previstas para os serviços: o produto será corrigido devidamente, mantendo-se o preço unitário e se corrigindo a quantidade e o preço total.</w:t>
      </w:r>
    </w:p>
    <w:p w:rsidRPr="005F66C4" w:rsidR="00306EE0" w:rsidP="005F66C4" w:rsidRDefault="00306EE0" w14:paraId="00899227" w14:textId="77777777">
      <w:pPr>
        <w:pStyle w:val="NORMAL0"/>
      </w:pPr>
    </w:p>
    <w:p w:rsidRPr="005F66C4" w:rsidR="00306EE0" w:rsidP="005F66C4" w:rsidRDefault="00306EE0" w14:paraId="38B88336" w14:textId="77777777">
      <w:pPr>
        <w:pStyle w:val="NORMAL0"/>
      </w:pPr>
      <w:r w:rsidRPr="005F66C4">
        <w:t>c)</w:t>
      </w:r>
      <w:r w:rsidRPr="005F66C4">
        <w:rPr>
          <w:b/>
        </w:rPr>
        <w:t xml:space="preserve"> </w:t>
      </w:r>
      <w:r w:rsidRPr="005F66C4">
        <w:t xml:space="preserve">Quando houver discrepância entre os valores unitários e os totais resultantes de erros de multiplicação de quantidades por valores unitários, prevalecerão os valores unitários, sendo o valor total corrigido. </w:t>
      </w:r>
    </w:p>
    <w:p w:rsidRPr="005F66C4" w:rsidR="00306EE0" w:rsidP="005F66C4" w:rsidRDefault="00306EE0" w14:paraId="198E8C6E" w14:textId="77777777">
      <w:pPr>
        <w:pStyle w:val="NORMAL0"/>
      </w:pPr>
    </w:p>
    <w:p w:rsidRPr="005F66C4" w:rsidR="00306EE0" w:rsidP="005F66C4" w:rsidRDefault="00306EE0" w14:paraId="0CAE26CA" w14:textId="77777777">
      <w:pPr>
        <w:pStyle w:val="NORMAL0"/>
        <w:rPr>
          <w:b/>
        </w:rPr>
      </w:pPr>
      <w:r w:rsidRPr="005F66C4">
        <w:lastRenderedPageBreak/>
        <w:t>d) Erros de adição: serão retificados, conservando-se as parcelas corretas e se trocando a soma.</w:t>
      </w:r>
    </w:p>
    <w:p w:rsidRPr="005F66C4" w:rsidR="00306EE0" w:rsidP="005F66C4" w:rsidRDefault="00306EE0" w14:paraId="1012CA29" w14:textId="77777777">
      <w:pPr>
        <w:pStyle w:val="NORMAL0"/>
      </w:pPr>
    </w:p>
    <w:p w:rsidRPr="005F66C4" w:rsidR="00306EE0" w:rsidP="005F66C4" w:rsidRDefault="00306EE0" w14:paraId="3BE231E7" w14:textId="77777777">
      <w:pPr>
        <w:pStyle w:val="NORMAL0"/>
      </w:pPr>
      <w:r w:rsidRPr="005F66C4">
        <w:t xml:space="preserve">e) O valor total da proposta será ajustado pela Comissão de Seleção e Julgamento, conforme procedimentos acima, para correção de erros, resultando daí o valor da proposta. </w:t>
      </w:r>
    </w:p>
    <w:p w:rsidRPr="005F66C4" w:rsidR="00306EE0" w:rsidP="005F66C4" w:rsidRDefault="00306EE0" w14:paraId="6FA14ECB" w14:textId="77777777">
      <w:pPr>
        <w:pStyle w:val="NORMAL0"/>
      </w:pPr>
    </w:p>
    <w:p w:rsidRPr="005F66C4" w:rsidR="00306EE0" w:rsidP="00E8404C" w:rsidRDefault="00306EE0" w14:paraId="1A58C6D2" w14:textId="77777777">
      <w:pPr>
        <w:pStyle w:val="Ttulo1"/>
        <w:rPr>
          <w:rFonts w:cs="Arial"/>
          <w:szCs w:val="22"/>
        </w:rPr>
      </w:pPr>
      <w:bookmarkStart w:name="_Toc70526159" w:id="321"/>
      <w:r w:rsidRPr="005F66C4">
        <w:rPr>
          <w:rFonts w:cs="Arial"/>
          <w:szCs w:val="22"/>
        </w:rPr>
        <w:t>JULGAMENTO DA NOTA FINAL (NF)</w:t>
      </w:r>
      <w:bookmarkEnd w:id="321"/>
    </w:p>
    <w:p w:rsidRPr="005F66C4" w:rsidR="00306EE0" w:rsidP="005F66C4" w:rsidRDefault="00306EE0" w14:paraId="5AD0308B" w14:textId="77777777">
      <w:pPr>
        <w:pStyle w:val="NORMAL0"/>
      </w:pPr>
    </w:p>
    <w:p w:rsidRPr="005F66C4" w:rsidR="00306EE0" w:rsidP="005F66C4" w:rsidRDefault="00957BB5" w14:paraId="7FE31E8E" w14:textId="77777777">
      <w:pPr>
        <w:pStyle w:val="NORMAL0"/>
      </w:pPr>
      <w:r w:rsidRPr="005F66C4">
        <w:t>18</w:t>
      </w:r>
      <w:r w:rsidRPr="005F66C4" w:rsidR="00306EE0">
        <w:t xml:space="preserve">.1. Será considerada vencedora, a proponente que alcançar a maior </w:t>
      </w:r>
      <w:r w:rsidRPr="005F66C4" w:rsidR="00306EE0">
        <w:rPr>
          <w:b/>
        </w:rPr>
        <w:t>NOTA FINAL</w:t>
      </w:r>
      <w:r w:rsidRPr="005F66C4" w:rsidR="00306EE0">
        <w:t>, obtida pela expressão:</w:t>
      </w:r>
    </w:p>
    <w:p w:rsidRPr="005F66C4" w:rsidR="00306EE0" w:rsidP="005F66C4" w:rsidRDefault="00306EE0" w14:paraId="47183A87" w14:textId="77777777">
      <w:pPr>
        <w:pStyle w:val="NORMAL0"/>
      </w:pPr>
    </w:p>
    <w:p w:rsidRPr="005F66C4" w:rsidR="00306EE0" w:rsidP="005F66C4" w:rsidRDefault="00306EE0" w14:paraId="078A1A26" w14:textId="77777777">
      <w:pPr>
        <w:pStyle w:val="NORMAL0"/>
        <w:rPr>
          <w:lang w:val="en-US"/>
        </w:rPr>
      </w:pPr>
      <w:r w:rsidRPr="005F66C4">
        <w:rPr>
          <w:lang w:val="en-US"/>
        </w:rPr>
        <w:t>NF = (</w:t>
      </w:r>
      <w:r w:rsidRPr="005F66C4">
        <w:rPr>
          <w:u w:val="single"/>
          <w:lang w:val="en-US"/>
        </w:rPr>
        <w:t>NT x T) + (NP x P)</w:t>
      </w:r>
    </w:p>
    <w:p w:rsidRPr="005F66C4" w:rsidR="00306EE0" w:rsidP="005F66C4" w:rsidRDefault="00306EE0" w14:paraId="5819D3C2" w14:textId="77777777">
      <w:pPr>
        <w:pStyle w:val="NORMAL0"/>
      </w:pPr>
      <w:r w:rsidRPr="005F66C4">
        <w:rPr>
          <w:lang w:val="en-US"/>
        </w:rPr>
        <w:t xml:space="preserve">                </w:t>
      </w:r>
      <w:r w:rsidRPr="005F66C4">
        <w:t>T + P</w:t>
      </w:r>
    </w:p>
    <w:p w:rsidRPr="005F66C4" w:rsidR="00306EE0" w:rsidP="005F66C4" w:rsidRDefault="00306EE0" w14:paraId="71DD9CE7" w14:textId="77777777">
      <w:pPr>
        <w:pStyle w:val="NORMAL0"/>
      </w:pPr>
      <w:r w:rsidRPr="005F66C4">
        <w:t>onde:</w:t>
      </w:r>
    </w:p>
    <w:p w:rsidRPr="005F66C4" w:rsidR="00306EE0" w:rsidP="005F66C4" w:rsidRDefault="00306EE0" w14:paraId="5DD94B8B" w14:textId="77777777">
      <w:pPr>
        <w:pStyle w:val="NORMAL0"/>
      </w:pPr>
    </w:p>
    <w:p w:rsidRPr="005F66C4" w:rsidR="00306EE0" w:rsidP="005F66C4" w:rsidRDefault="00306EE0" w14:paraId="7433F6A0" w14:textId="77777777">
      <w:pPr>
        <w:pStyle w:val="NORMAL0"/>
      </w:pPr>
      <w:r w:rsidRPr="005F66C4">
        <w:t>NF = Nota Final</w:t>
      </w:r>
    </w:p>
    <w:p w:rsidRPr="005F66C4" w:rsidR="00306EE0" w:rsidP="005F66C4" w:rsidRDefault="00306EE0" w14:paraId="08893DE2" w14:textId="77777777">
      <w:pPr>
        <w:pStyle w:val="NORMAL0"/>
      </w:pPr>
      <w:r w:rsidRPr="005F66C4">
        <w:t>NT = Nota Técnica</w:t>
      </w:r>
    </w:p>
    <w:p w:rsidRPr="005F66C4" w:rsidR="00306EE0" w:rsidP="005F66C4" w:rsidRDefault="00306EE0" w14:paraId="1417ADFE" w14:textId="77777777">
      <w:pPr>
        <w:pStyle w:val="NORMAL0"/>
      </w:pPr>
      <w:r w:rsidRPr="005F66C4">
        <w:t>T = Peso do critério técnico, no julgamento igual a 07 (sete)</w:t>
      </w:r>
    </w:p>
    <w:p w:rsidRPr="005F66C4" w:rsidR="00306EE0" w:rsidP="005F66C4" w:rsidRDefault="00306EE0" w14:paraId="6B7AA729" w14:textId="77777777">
      <w:pPr>
        <w:pStyle w:val="NORMAL0"/>
      </w:pPr>
      <w:r w:rsidRPr="005F66C4">
        <w:t>NP = Nota de Preço</w:t>
      </w:r>
    </w:p>
    <w:p w:rsidRPr="005F66C4" w:rsidR="00306EE0" w:rsidP="005F66C4" w:rsidRDefault="00306EE0" w14:paraId="5B6BD172" w14:textId="77777777">
      <w:pPr>
        <w:pStyle w:val="NORMAL0"/>
      </w:pPr>
      <w:r w:rsidRPr="005F66C4">
        <w:t>P = Peso do critério de preço, no julgamento igual a 03 (três)</w:t>
      </w:r>
    </w:p>
    <w:p w:rsidRPr="005F66C4" w:rsidR="00306EE0" w:rsidP="00905F75" w:rsidRDefault="00306EE0" w14:paraId="524EDE80" w14:textId="77777777">
      <w:pPr>
        <w:spacing w:after="120" w:line="240" w:lineRule="auto"/>
        <w:ind w:firstLine="709"/>
        <w:jc w:val="center"/>
        <w:rPr>
          <w:rFonts w:ascii="Arial" w:hAnsi="Arial" w:cs="Arial"/>
        </w:rPr>
      </w:pPr>
    </w:p>
    <w:p w:rsidRPr="005F66C4" w:rsidR="00306EE0" w:rsidP="00905F75" w:rsidRDefault="00306EE0" w14:paraId="36BAB768" w14:textId="77777777">
      <w:pPr>
        <w:spacing w:after="120" w:line="240" w:lineRule="auto"/>
        <w:ind w:firstLine="709"/>
        <w:jc w:val="center"/>
        <w:rPr>
          <w:rFonts w:ascii="Arial" w:hAnsi="Arial" w:cs="Arial"/>
        </w:rPr>
      </w:pPr>
    </w:p>
    <w:p w:rsidRPr="005F66C4" w:rsidR="00004E42" w:rsidP="00D4497C" w:rsidRDefault="00957BB5" w14:paraId="341AE1A1" w14:textId="77777777">
      <w:pPr>
        <w:spacing w:after="120" w:line="240" w:lineRule="auto"/>
        <w:jc w:val="center"/>
        <w:rPr>
          <w:rFonts w:ascii="Arial" w:hAnsi="Arial" w:cs="Arial"/>
        </w:rPr>
      </w:pPr>
      <w:proofErr w:type="spellStart"/>
      <w:r w:rsidRPr="005F66C4">
        <w:rPr>
          <w:rFonts w:ascii="Arial" w:hAnsi="Arial" w:cs="Arial"/>
          <w:highlight w:val="yellow"/>
        </w:rPr>
        <w:t>Xxxx</w:t>
      </w:r>
      <w:proofErr w:type="spellEnd"/>
      <w:r w:rsidRPr="005F66C4">
        <w:rPr>
          <w:rFonts w:ascii="Arial" w:hAnsi="Arial" w:cs="Arial"/>
          <w:highlight w:val="yellow"/>
        </w:rPr>
        <w:t>,</w:t>
      </w:r>
      <w:r w:rsidRPr="005F66C4" w:rsidR="00004E42">
        <w:rPr>
          <w:rFonts w:ascii="Arial" w:hAnsi="Arial" w:cs="Arial"/>
          <w:highlight w:val="yellow"/>
        </w:rPr>
        <w:t xml:space="preserve"> </w:t>
      </w:r>
      <w:proofErr w:type="spellStart"/>
      <w:r w:rsidRPr="005F66C4">
        <w:rPr>
          <w:rFonts w:ascii="Arial" w:hAnsi="Arial" w:cs="Arial"/>
          <w:highlight w:val="yellow"/>
        </w:rPr>
        <w:t>xx</w:t>
      </w:r>
      <w:proofErr w:type="spellEnd"/>
      <w:r w:rsidRPr="005F66C4" w:rsidR="00A04A3D">
        <w:rPr>
          <w:rFonts w:ascii="Arial" w:hAnsi="Arial" w:cs="Arial"/>
        </w:rPr>
        <w:t xml:space="preserve"> </w:t>
      </w:r>
      <w:r w:rsidRPr="005F66C4" w:rsidR="00004E42">
        <w:rPr>
          <w:rFonts w:ascii="Arial" w:hAnsi="Arial" w:cs="Arial"/>
        </w:rPr>
        <w:t xml:space="preserve">de </w:t>
      </w:r>
      <w:r w:rsidRPr="005F66C4" w:rsidR="00A04A3D">
        <w:rPr>
          <w:rFonts w:ascii="Arial" w:hAnsi="Arial" w:cs="Arial"/>
        </w:rPr>
        <w:t xml:space="preserve">abril </w:t>
      </w:r>
      <w:r w:rsidRPr="005F66C4" w:rsidR="00004E42">
        <w:rPr>
          <w:rFonts w:ascii="Arial" w:hAnsi="Arial" w:cs="Arial"/>
        </w:rPr>
        <w:t xml:space="preserve">de </w:t>
      </w:r>
      <w:r w:rsidRPr="005F66C4">
        <w:rPr>
          <w:rFonts w:ascii="Arial" w:hAnsi="Arial" w:cs="Arial"/>
        </w:rPr>
        <w:t>2021</w:t>
      </w:r>
    </w:p>
    <w:p w:rsidRPr="005F66C4" w:rsidR="00905F75" w:rsidP="00905F75" w:rsidRDefault="00957BB5" w14:paraId="064EB6F5" w14:textId="77777777">
      <w:pPr>
        <w:pStyle w:val="Textos"/>
        <w:rPr>
          <w:rFonts w:ascii="Arial" w:hAnsi="Arial" w:cs="Arial"/>
          <w:sz w:val="22"/>
          <w:szCs w:val="22"/>
        </w:rPr>
      </w:pPr>
      <w:r w:rsidRPr="005F66C4">
        <w:rPr>
          <w:rFonts w:ascii="Arial" w:hAnsi="Arial" w:cs="Arial"/>
          <w:sz w:val="22"/>
          <w:szCs w:val="22"/>
          <w:highlight w:val="yellow"/>
        </w:rPr>
        <w:t>Entidade municipal responsável</w:t>
      </w:r>
    </w:p>
    <w:p w:rsidRPr="005F66C4" w:rsidR="00004E42" w:rsidP="00905F75" w:rsidRDefault="00004E42" w14:paraId="14CD83D6" w14:textId="77777777">
      <w:pPr>
        <w:spacing w:after="120" w:line="240" w:lineRule="auto"/>
        <w:ind w:firstLine="709"/>
        <w:jc w:val="center"/>
        <w:rPr>
          <w:rFonts w:ascii="Arial" w:hAnsi="Arial" w:cs="Arial"/>
        </w:rPr>
      </w:pPr>
    </w:p>
    <w:sectPr w:rsidRPr="005F66C4" w:rsidR="00004E42" w:rsidSect="00804D2F">
      <w:headerReference w:type="default" r:id="rId14"/>
      <w:footerReference w:type="default" r:id="rId15"/>
      <w:type w:val="continuous"/>
      <w:pgSz w:w="11906" w:h="16838" w:orient="portrait"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9BC" w:rsidP="000538E6" w:rsidRDefault="007849BC" w14:paraId="32BD8ABF" w14:textId="77777777">
      <w:pPr>
        <w:spacing w:after="0" w:line="240" w:lineRule="auto"/>
      </w:pPr>
      <w:r>
        <w:separator/>
      </w:r>
    </w:p>
  </w:endnote>
  <w:endnote w:type="continuationSeparator" w:id="0">
    <w:p w:rsidR="007849BC" w:rsidP="000538E6" w:rsidRDefault="007849BC" w14:paraId="5B90C0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12B" w:rsidRDefault="0064212B" w14:paraId="27E82151" w14:textId="77777777">
    <w:pPr>
      <w:pStyle w:val="Rodap"/>
      <w:jc w:val="right"/>
    </w:pPr>
    <w:r>
      <w:fldChar w:fldCharType="begin"/>
    </w:r>
    <w:r>
      <w:instrText xml:space="preserve"> PAGE   \* MERGEFORMAT </w:instrText>
    </w:r>
    <w:r>
      <w:fldChar w:fldCharType="separate"/>
    </w:r>
    <w:r w:rsidR="00383B13">
      <w:rPr>
        <w:noProof/>
      </w:rPr>
      <w:t>3</w:t>
    </w:r>
    <w:r>
      <w:fldChar w:fldCharType="end"/>
    </w:r>
  </w:p>
  <w:p w:rsidR="0064212B" w:rsidRDefault="0064212B" w14:paraId="0F52FACB"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9BC" w:rsidP="000538E6" w:rsidRDefault="007849BC" w14:paraId="6F6DC507" w14:textId="77777777">
      <w:pPr>
        <w:spacing w:after="0" w:line="240" w:lineRule="auto"/>
      </w:pPr>
      <w:r>
        <w:separator/>
      </w:r>
    </w:p>
  </w:footnote>
  <w:footnote w:type="continuationSeparator" w:id="0">
    <w:p w:rsidR="007849BC" w:rsidP="000538E6" w:rsidRDefault="007849BC" w14:paraId="06EBE2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12B" w:rsidP="00804D2F" w:rsidRDefault="0064212B" w14:paraId="5D9D0112" w14:textId="77777777">
    <w:pPr>
      <w:pStyle w:val="Cabealho"/>
      <w:tabs>
        <w:tab w:val="clear" w:pos="8504"/>
        <w:tab w:val="left" w:pos="567"/>
        <w:tab w:val="left" w:pos="6804"/>
        <w:tab w:val="left" w:pos="7088"/>
        <w:tab w:val="right" w:pos="9072"/>
      </w:tabs>
      <w:ind w:left="-567" w:right="-567"/>
      <w:jc w:val="right"/>
      <w:rPr>
        <w:rFonts w:ascii="Futura Md BT" w:hAnsi="Futura Md BT"/>
        <w:sz w:val="18"/>
        <w:szCs w:val="18"/>
      </w:rPr>
    </w:pPr>
    <w:r w:rsidRPr="00804D2F">
      <w:rPr>
        <w:rFonts w:ascii="Futura Md BT" w:hAnsi="Futura Md BT"/>
        <w:noProof/>
        <w:sz w:val="18"/>
        <w:szCs w:val="18"/>
      </w:rPr>
      <w:pict w14:anchorId="0373705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m 0" style="position:absolute;left:0;text-align:left;margin-left:-52.35pt;margin-top:.95pt;width:352.7pt;height:47.25pt;z-index:1;visibility:visible" alt="Figura1.jpg" o:spid="_x0000_s2056" type="#_x0000_t75">
          <v:imagedata cropleft="-1296f" croptop="45622f" cropright="-943f" o:title="Figura1" r:id="rId1"/>
          <w10:wrap type="topAndBottom"/>
        </v:shape>
      </w:pict>
    </w:r>
    <w:r w:rsidRPr="00804D2F" w:rsidR="7481EB38">
      <w:rPr>
        <w:rFonts w:ascii="Futura Md BT" w:hAnsi="Futura Md BT"/>
        <w:sz w:val="18"/>
        <w:szCs w:val="18"/>
      </w:rPr>
      <w:t xml:space="preserve">Rua Alfredo Guedes, 1949 </w:t>
    </w:r>
    <w:r w:rsidRPr="00804D2F">
      <w:rPr>
        <w:rFonts w:ascii="Futura Md BT" w:hAnsi="Futura Md BT"/>
        <w:sz w:val="18"/>
        <w:szCs w:val="18"/>
      </w:rPr>
      <w:br/>
    </w:r>
    <w:r w:rsidRPr="00804D2F" w:rsidR="7481EB38">
      <w:rPr>
        <w:rFonts w:ascii="Futura Md BT" w:hAnsi="Futura Md BT"/>
        <w:sz w:val="18"/>
        <w:szCs w:val="18"/>
      </w:rPr>
      <w:t xml:space="preserve">Edifício </w:t>
    </w:r>
    <w:proofErr w:type="spellStart"/>
    <w:r w:rsidRPr="00804D2F" w:rsidR="7481EB38">
      <w:rPr>
        <w:rFonts w:ascii="Futura Md BT" w:hAnsi="Futura Md BT"/>
        <w:sz w:val="18"/>
        <w:szCs w:val="18"/>
      </w:rPr>
      <w:t>Racz</w:t>
    </w:r>
    <w:proofErr w:type="spellEnd"/>
    <w:r w:rsidRPr="00804D2F" w:rsidR="7481EB38">
      <w:rPr>
        <w:rFonts w:ascii="Futura Md BT" w:hAnsi="Futura Md BT"/>
        <w:sz w:val="18"/>
        <w:szCs w:val="18"/>
      </w:rPr>
      <w:t xml:space="preserve"> Center Sala 604 </w:t>
    </w:r>
    <w:r w:rsidRPr="00804D2F">
      <w:rPr>
        <w:rFonts w:ascii="Futura Md BT" w:hAnsi="Futura Md BT"/>
        <w:sz w:val="18"/>
        <w:szCs w:val="18"/>
      </w:rPr>
      <w:br/>
    </w:r>
    <w:r w:rsidRPr="00804D2F" w:rsidR="7481EB38">
      <w:rPr>
        <w:rFonts w:ascii="Futura Md BT" w:hAnsi="Futura Md BT"/>
        <w:sz w:val="18"/>
        <w:szCs w:val="18"/>
      </w:rPr>
      <w:t xml:space="preserve">Fone 19 34372100 </w:t>
    </w:r>
    <w:r w:rsidRPr="00804D2F">
      <w:rPr>
        <w:rFonts w:ascii="Futura Md BT" w:hAnsi="Futura Md BT"/>
        <w:sz w:val="18"/>
        <w:szCs w:val="18"/>
      </w:rPr>
      <w:br/>
    </w:r>
    <w:r w:rsidRPr="00804D2F" w:rsidR="7481EB38">
      <w:rPr>
        <w:rFonts w:ascii="Futura Md BT" w:hAnsi="Futura Md BT"/>
        <w:sz w:val="18"/>
        <w:szCs w:val="18"/>
      </w:rPr>
      <w:t xml:space="preserve">13416.901 Piracicaba SP Brasil </w:t>
    </w:r>
    <w:r w:rsidRPr="00804D2F">
      <w:rPr>
        <w:rFonts w:ascii="Futura Md BT" w:hAnsi="Futura Md BT"/>
        <w:sz w:val="18"/>
        <w:szCs w:val="18"/>
      </w:rPr>
      <w:br/>
    </w:r>
    <w:r w:rsidRPr="00804D2F" w:rsidR="7481EB38">
      <w:rPr>
        <w:rFonts w:ascii="Futura Md BT" w:hAnsi="Futura Md BT"/>
        <w:sz w:val="18"/>
        <w:szCs w:val="18"/>
      </w:rPr>
      <w:t>fundacao@agenciapcj.org.br</w:t>
    </w:r>
    <w:r w:rsidRPr="00804D2F">
      <w:rPr>
        <w:rFonts w:ascii="Futura Md BT" w:hAnsi="Futura Md BT"/>
        <w:sz w:val="18"/>
        <w:szCs w:val="18"/>
      </w:rPr>
      <w:br/>
    </w:r>
    <w:hyperlink w:history="1" r:id="Re261bf47508d46e5">
      <w:r w:rsidRPr="00545267" w:rsidR="7481EB38">
        <w:rPr>
          <w:rStyle w:val="Hyperlink"/>
          <w:rFonts w:ascii="Futura Md BT" w:hAnsi="Futura Md BT"/>
          <w:sz w:val="18"/>
          <w:szCs w:val="18"/>
        </w:rPr>
        <w:t>www.agenciapcj.org.br</w:t>
      </w:r>
    </w:hyperlink>
  </w:p>
  <w:p w:rsidRPr="00804D2F" w:rsidR="0064212B" w:rsidP="00804D2F" w:rsidRDefault="0064212B" w14:paraId="6B3EF85D" w14:textId="77777777">
    <w:pPr>
      <w:pStyle w:val="Cabealho"/>
      <w:tabs>
        <w:tab w:val="clear" w:pos="8504"/>
        <w:tab w:val="left" w:pos="567"/>
        <w:tab w:val="left" w:pos="6804"/>
        <w:tab w:val="left" w:pos="7088"/>
        <w:tab w:val="right" w:pos="9072"/>
      </w:tabs>
      <w:ind w:left="-567" w:right="-567"/>
      <w:jc w:val="right"/>
      <w:rPr>
        <w:rFonts w:ascii="Futura Md BT" w:hAnsi="Futura Md B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60C"/>
    <w:multiLevelType w:val="hybridMultilevel"/>
    <w:tmpl w:val="BA0C1234"/>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 w15:restartNumberingAfterBreak="0">
    <w:nsid w:val="0CB8338E"/>
    <w:multiLevelType w:val="hybridMultilevel"/>
    <w:tmpl w:val="7D8E1850"/>
    <w:lvl w:ilvl="0" w:tplc="320432D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F20AE3"/>
    <w:multiLevelType w:val="hybridMultilevel"/>
    <w:tmpl w:val="CB38A788"/>
    <w:lvl w:ilvl="0" w:tplc="6436E1AA">
      <w:start w:val="1"/>
      <w:numFmt w:val="decimal"/>
      <w:pStyle w:val="Ttulo5"/>
      <w:lvlText w:val="%1."/>
      <w:lvlJc w:val="left"/>
      <w:pPr>
        <w:ind w:left="2848" w:hanging="360"/>
      </w:pPr>
      <w:rPr>
        <w:rFonts w:hint="default"/>
      </w:rPr>
    </w:lvl>
    <w:lvl w:ilvl="1" w:tplc="F112E818" w:tentative="1">
      <w:start w:val="1"/>
      <w:numFmt w:val="lowerLetter"/>
      <w:lvlText w:val="%2."/>
      <w:lvlJc w:val="left"/>
      <w:pPr>
        <w:ind w:left="3568" w:hanging="360"/>
      </w:pPr>
    </w:lvl>
    <w:lvl w:ilvl="2" w:tplc="7838994A" w:tentative="1">
      <w:start w:val="1"/>
      <w:numFmt w:val="lowerRoman"/>
      <w:lvlText w:val="%3."/>
      <w:lvlJc w:val="right"/>
      <w:pPr>
        <w:ind w:left="4288" w:hanging="180"/>
      </w:pPr>
    </w:lvl>
    <w:lvl w:ilvl="3" w:tplc="5A1E997A" w:tentative="1">
      <w:start w:val="1"/>
      <w:numFmt w:val="decimal"/>
      <w:lvlText w:val="%4."/>
      <w:lvlJc w:val="left"/>
      <w:pPr>
        <w:ind w:left="5008" w:hanging="360"/>
      </w:pPr>
    </w:lvl>
    <w:lvl w:ilvl="4" w:tplc="7130DBEE" w:tentative="1">
      <w:start w:val="1"/>
      <w:numFmt w:val="lowerLetter"/>
      <w:lvlText w:val="%5."/>
      <w:lvlJc w:val="left"/>
      <w:pPr>
        <w:ind w:left="5728" w:hanging="360"/>
      </w:pPr>
    </w:lvl>
    <w:lvl w:ilvl="5" w:tplc="BD8409CE" w:tentative="1">
      <w:start w:val="1"/>
      <w:numFmt w:val="lowerRoman"/>
      <w:lvlText w:val="%6."/>
      <w:lvlJc w:val="right"/>
      <w:pPr>
        <w:ind w:left="6448" w:hanging="180"/>
      </w:pPr>
    </w:lvl>
    <w:lvl w:ilvl="6" w:tplc="6FD0DE14" w:tentative="1">
      <w:start w:val="1"/>
      <w:numFmt w:val="decimal"/>
      <w:lvlText w:val="%7."/>
      <w:lvlJc w:val="left"/>
      <w:pPr>
        <w:ind w:left="7168" w:hanging="360"/>
      </w:pPr>
    </w:lvl>
    <w:lvl w:ilvl="7" w:tplc="4FEA593A" w:tentative="1">
      <w:start w:val="1"/>
      <w:numFmt w:val="lowerLetter"/>
      <w:lvlText w:val="%8."/>
      <w:lvlJc w:val="left"/>
      <w:pPr>
        <w:ind w:left="7888" w:hanging="360"/>
      </w:pPr>
    </w:lvl>
    <w:lvl w:ilvl="8" w:tplc="5EB02318" w:tentative="1">
      <w:start w:val="1"/>
      <w:numFmt w:val="lowerRoman"/>
      <w:lvlText w:val="%9."/>
      <w:lvlJc w:val="right"/>
      <w:pPr>
        <w:ind w:left="8608" w:hanging="180"/>
      </w:pPr>
    </w:lvl>
  </w:abstractNum>
  <w:abstractNum w:abstractNumId="3" w15:restartNumberingAfterBreak="0">
    <w:nsid w:val="17E42AC6"/>
    <w:multiLevelType w:val="hybridMultilevel"/>
    <w:tmpl w:val="BC9AD210"/>
    <w:lvl w:ilvl="0" w:tplc="04160017">
      <w:start w:val="1"/>
      <w:numFmt w:val="lowerLetter"/>
      <w:lvlText w:val="%1)"/>
      <w:lvlJc w:val="left"/>
      <w:pPr>
        <w:ind w:left="720" w:hanging="360"/>
      </w:pPr>
    </w:lvl>
    <w:lvl w:ilvl="1" w:tplc="04160003">
      <w:start w:val="1"/>
      <w:numFmt w:val="bullet"/>
      <w:lvlText w:val="o"/>
      <w:lvlJc w:val="left"/>
      <w:pPr>
        <w:ind w:left="1440" w:hanging="360"/>
      </w:pPr>
      <w:rPr>
        <w:rFonts w:hint="default" w:ascii="Courier New" w:hAnsi="Courier New" w:cs="Courier New"/>
      </w:rPr>
    </w:lvl>
    <w:lvl w:ilvl="2" w:tplc="5B10DB5A">
      <w:start w:val="1"/>
      <w:numFmt w:val="upp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666832"/>
    <w:multiLevelType w:val="hybridMultilevel"/>
    <w:tmpl w:val="2742920E"/>
    <w:lvl w:ilvl="0">
      <w:start w:val="1"/>
      <w:numFmt w:val="decimal"/>
      <w:pStyle w:val="Ttulo1"/>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Ttulo2"/>
      <w:isLgl/>
      <w:lvlText w:val="%1.%2"/>
      <w:lvlJc w:val="left"/>
      <w:pPr>
        <w:ind w:left="1437" w:hanging="360"/>
      </w:pPr>
      <w:rPr>
        <w:rFonts w:hint="default"/>
        <w:strike w:val="0"/>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5" w15:restartNumberingAfterBreak="0">
    <w:nsid w:val="1AD1078A"/>
    <w:multiLevelType w:val="hybridMultilevel"/>
    <w:tmpl w:val="876CCD5E"/>
    <w:styleLink w:val="Estilo3"/>
    <w:lvl w:ilvl="0">
      <w:start w:val="9"/>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4768A"/>
    <w:multiLevelType w:val="hybridMultilevel"/>
    <w:tmpl w:val="AE884D6A"/>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7" w15:restartNumberingAfterBreak="0">
    <w:nsid w:val="36621841"/>
    <w:multiLevelType w:val="hybridMultilevel"/>
    <w:tmpl w:val="74626ACA"/>
    <w:lvl w:ilvl="0" w:tplc="04160001">
      <w:start w:val="1"/>
      <w:numFmt w:val="bullet"/>
      <w:lvlText w:val=""/>
      <w:lvlJc w:val="left"/>
      <w:pPr>
        <w:ind w:left="1429" w:hanging="360"/>
      </w:pPr>
      <w:rPr>
        <w:rFonts w:hint="default" w:ascii="Symbol" w:hAnsi="Symbol"/>
      </w:rPr>
    </w:lvl>
    <w:lvl w:ilvl="1" w:tplc="04160003" w:tentative="1">
      <w:start w:val="1"/>
      <w:numFmt w:val="bullet"/>
      <w:lvlText w:val="o"/>
      <w:lvlJc w:val="left"/>
      <w:pPr>
        <w:ind w:left="2149" w:hanging="360"/>
      </w:pPr>
      <w:rPr>
        <w:rFonts w:hint="default" w:ascii="Courier New" w:hAnsi="Courier New" w:cs="Courier New"/>
      </w:rPr>
    </w:lvl>
    <w:lvl w:ilvl="2" w:tplc="04160005" w:tentative="1">
      <w:start w:val="1"/>
      <w:numFmt w:val="bullet"/>
      <w:lvlText w:val=""/>
      <w:lvlJc w:val="left"/>
      <w:pPr>
        <w:ind w:left="2869" w:hanging="360"/>
      </w:pPr>
      <w:rPr>
        <w:rFonts w:hint="default" w:ascii="Wingdings" w:hAnsi="Wingdings"/>
      </w:rPr>
    </w:lvl>
    <w:lvl w:ilvl="3" w:tplc="04160001" w:tentative="1">
      <w:start w:val="1"/>
      <w:numFmt w:val="bullet"/>
      <w:lvlText w:val=""/>
      <w:lvlJc w:val="left"/>
      <w:pPr>
        <w:ind w:left="3589" w:hanging="360"/>
      </w:pPr>
      <w:rPr>
        <w:rFonts w:hint="default" w:ascii="Symbol" w:hAnsi="Symbol"/>
      </w:rPr>
    </w:lvl>
    <w:lvl w:ilvl="4" w:tplc="04160003" w:tentative="1">
      <w:start w:val="1"/>
      <w:numFmt w:val="bullet"/>
      <w:lvlText w:val="o"/>
      <w:lvlJc w:val="left"/>
      <w:pPr>
        <w:ind w:left="4309" w:hanging="360"/>
      </w:pPr>
      <w:rPr>
        <w:rFonts w:hint="default" w:ascii="Courier New" w:hAnsi="Courier New" w:cs="Courier New"/>
      </w:rPr>
    </w:lvl>
    <w:lvl w:ilvl="5" w:tplc="04160005" w:tentative="1">
      <w:start w:val="1"/>
      <w:numFmt w:val="bullet"/>
      <w:lvlText w:val=""/>
      <w:lvlJc w:val="left"/>
      <w:pPr>
        <w:ind w:left="5029" w:hanging="360"/>
      </w:pPr>
      <w:rPr>
        <w:rFonts w:hint="default" w:ascii="Wingdings" w:hAnsi="Wingdings"/>
      </w:rPr>
    </w:lvl>
    <w:lvl w:ilvl="6" w:tplc="04160001" w:tentative="1">
      <w:start w:val="1"/>
      <w:numFmt w:val="bullet"/>
      <w:lvlText w:val=""/>
      <w:lvlJc w:val="left"/>
      <w:pPr>
        <w:ind w:left="5749" w:hanging="360"/>
      </w:pPr>
      <w:rPr>
        <w:rFonts w:hint="default" w:ascii="Symbol" w:hAnsi="Symbol"/>
      </w:rPr>
    </w:lvl>
    <w:lvl w:ilvl="7" w:tplc="04160003" w:tentative="1">
      <w:start w:val="1"/>
      <w:numFmt w:val="bullet"/>
      <w:lvlText w:val="o"/>
      <w:lvlJc w:val="left"/>
      <w:pPr>
        <w:ind w:left="6469" w:hanging="360"/>
      </w:pPr>
      <w:rPr>
        <w:rFonts w:hint="default" w:ascii="Courier New" w:hAnsi="Courier New" w:cs="Courier New"/>
      </w:rPr>
    </w:lvl>
    <w:lvl w:ilvl="8" w:tplc="04160005" w:tentative="1">
      <w:start w:val="1"/>
      <w:numFmt w:val="bullet"/>
      <w:lvlText w:val=""/>
      <w:lvlJc w:val="left"/>
      <w:pPr>
        <w:ind w:left="7189" w:hanging="360"/>
      </w:pPr>
      <w:rPr>
        <w:rFonts w:hint="default" w:ascii="Wingdings" w:hAnsi="Wingdings"/>
      </w:rPr>
    </w:lvl>
  </w:abstractNum>
  <w:abstractNum w:abstractNumId="8" w15:restartNumberingAfterBreak="0">
    <w:nsid w:val="498526A2"/>
    <w:multiLevelType w:val="hybridMultilevel"/>
    <w:tmpl w:val="A822D168"/>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9" w15:restartNumberingAfterBreak="0">
    <w:nsid w:val="4AE92374"/>
    <w:multiLevelType w:val="multilevel"/>
    <w:tmpl w:val="A5F0973E"/>
    <w:lvl w:ilvl="0" w:tplc="04160001">
      <w:start w:val="1"/>
      <w:numFmt w:val="bullet"/>
      <w:lvlText w:val=""/>
      <w:lvlJc w:val="left"/>
      <w:pPr>
        <w:ind w:left="1429" w:hanging="360"/>
      </w:pPr>
      <w:rPr>
        <w:rFonts w:hint="default" w:ascii="Symbol" w:hAnsi="Symbol"/>
      </w:rPr>
    </w:lvl>
    <w:lvl w:ilvl="1" w:tplc="04160003" w:tentative="1">
      <w:start w:val="1"/>
      <w:numFmt w:val="bullet"/>
      <w:lvlText w:val="o"/>
      <w:lvlJc w:val="left"/>
      <w:pPr>
        <w:ind w:left="2149" w:hanging="360"/>
      </w:pPr>
      <w:rPr>
        <w:rFonts w:hint="default" w:ascii="Courier New" w:hAnsi="Courier New" w:cs="Courier New"/>
      </w:rPr>
    </w:lvl>
    <w:lvl w:ilvl="2" w:tplc="04160005" w:tentative="1">
      <w:start w:val="1"/>
      <w:numFmt w:val="bullet"/>
      <w:lvlText w:val=""/>
      <w:lvlJc w:val="left"/>
      <w:pPr>
        <w:ind w:left="2869" w:hanging="360"/>
      </w:pPr>
      <w:rPr>
        <w:rFonts w:hint="default" w:ascii="Wingdings" w:hAnsi="Wingdings"/>
      </w:rPr>
    </w:lvl>
    <w:lvl w:ilvl="3" w:tplc="04160001" w:tentative="1">
      <w:start w:val="1"/>
      <w:numFmt w:val="bullet"/>
      <w:lvlText w:val=""/>
      <w:lvlJc w:val="left"/>
      <w:pPr>
        <w:ind w:left="3589" w:hanging="360"/>
      </w:pPr>
      <w:rPr>
        <w:rFonts w:hint="default" w:ascii="Symbol" w:hAnsi="Symbol"/>
      </w:rPr>
    </w:lvl>
    <w:lvl w:ilvl="4" w:tplc="04160003" w:tentative="1">
      <w:start w:val="1"/>
      <w:numFmt w:val="bullet"/>
      <w:lvlText w:val="o"/>
      <w:lvlJc w:val="left"/>
      <w:pPr>
        <w:ind w:left="4309" w:hanging="360"/>
      </w:pPr>
      <w:rPr>
        <w:rFonts w:hint="default" w:ascii="Courier New" w:hAnsi="Courier New" w:cs="Courier New"/>
      </w:rPr>
    </w:lvl>
    <w:lvl w:ilvl="5" w:tplc="04160005" w:tentative="1">
      <w:start w:val="1"/>
      <w:numFmt w:val="bullet"/>
      <w:lvlText w:val=""/>
      <w:lvlJc w:val="left"/>
      <w:pPr>
        <w:ind w:left="5029" w:hanging="360"/>
      </w:pPr>
      <w:rPr>
        <w:rFonts w:hint="default" w:ascii="Wingdings" w:hAnsi="Wingdings"/>
      </w:rPr>
    </w:lvl>
    <w:lvl w:ilvl="6" w:tplc="04160001" w:tentative="1">
      <w:start w:val="1"/>
      <w:numFmt w:val="bullet"/>
      <w:lvlText w:val=""/>
      <w:lvlJc w:val="left"/>
      <w:pPr>
        <w:ind w:left="5749" w:hanging="360"/>
      </w:pPr>
      <w:rPr>
        <w:rFonts w:hint="default" w:ascii="Symbol" w:hAnsi="Symbol"/>
      </w:rPr>
    </w:lvl>
    <w:lvl w:ilvl="7" w:tplc="04160003" w:tentative="1">
      <w:start w:val="1"/>
      <w:numFmt w:val="bullet"/>
      <w:lvlText w:val="o"/>
      <w:lvlJc w:val="left"/>
      <w:pPr>
        <w:ind w:left="6469" w:hanging="360"/>
      </w:pPr>
      <w:rPr>
        <w:rFonts w:hint="default" w:ascii="Courier New" w:hAnsi="Courier New" w:cs="Courier New"/>
      </w:rPr>
    </w:lvl>
    <w:lvl w:ilvl="8" w:tplc="04160005" w:tentative="1">
      <w:start w:val="1"/>
      <w:numFmt w:val="bullet"/>
      <w:lvlText w:val=""/>
      <w:lvlJc w:val="left"/>
      <w:pPr>
        <w:ind w:left="7189" w:hanging="360"/>
      </w:pPr>
      <w:rPr>
        <w:rFonts w:hint="default" w:ascii="Wingdings" w:hAnsi="Wingdings"/>
      </w:rPr>
    </w:lvl>
  </w:abstractNum>
  <w:abstractNum w:abstractNumId="10" w15:restartNumberingAfterBreak="0">
    <w:nsid w:val="536350CC"/>
    <w:multiLevelType w:val="hybridMultilevel"/>
    <w:tmpl w:val="B510946A"/>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1" w15:restartNumberingAfterBreak="0">
    <w:nsid w:val="5AE308CD"/>
    <w:multiLevelType w:val="multilevel"/>
    <w:tmpl w:val="AEC0A2DA"/>
    <w:lvl w:ilvl="0">
      <w:start w:val="1"/>
      <w:numFmt w:val="lowerLetter"/>
      <w:lvlText w:val="%1)"/>
      <w:lvlJc w:val="left"/>
      <w:pPr>
        <w:ind w:left="502" w:hanging="360"/>
      </w:pPr>
    </w:lvl>
    <w:lvl w:ilvl="1">
      <w:start w:val="1"/>
      <w:numFmt w:val="decimal"/>
      <w:lvlText w:val="%1.%2."/>
      <w:lvlJc w:val="left"/>
      <w:pPr>
        <w:ind w:left="858"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BD0848"/>
    <w:multiLevelType w:val="hybridMultilevel"/>
    <w:tmpl w:val="E45C50D0"/>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3" w15:restartNumberingAfterBreak="0">
    <w:nsid w:val="6158283C"/>
    <w:multiLevelType w:val="hybridMultilevel"/>
    <w:tmpl w:val="7CECD926"/>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4" w15:restartNumberingAfterBreak="0">
    <w:nsid w:val="621F00A2"/>
    <w:multiLevelType w:val="hybridMultilevel"/>
    <w:tmpl w:val="EC727F26"/>
    <w:lvl w:ilvl="0" w:tplc="40E876B0">
      <w:start w:val="13"/>
      <w:numFmt w:val="bullet"/>
      <w:lvlText w:val="-"/>
      <w:lvlJc w:val="left"/>
      <w:pPr>
        <w:tabs>
          <w:tab w:val="num" w:pos="359"/>
        </w:tabs>
        <w:ind w:left="359" w:hanging="360"/>
      </w:pPr>
      <w:rPr>
        <w:rFonts w:hint="default" w:ascii="Times New Roman" w:hAnsi="Times New Roman" w:eastAsia="Times New Roman" w:cs="Times New Roman"/>
      </w:rPr>
    </w:lvl>
    <w:lvl w:ilvl="1" w:tplc="04160003">
      <w:start w:val="1"/>
      <w:numFmt w:val="bullet"/>
      <w:lvlText w:val="o"/>
      <w:lvlJc w:val="left"/>
      <w:pPr>
        <w:tabs>
          <w:tab w:val="num" w:pos="1440"/>
        </w:tabs>
        <w:ind w:left="1440" w:hanging="360"/>
      </w:pPr>
      <w:rPr>
        <w:rFonts w:hint="default" w:ascii="Courier New" w:hAnsi="Courier New"/>
      </w:rPr>
    </w:lvl>
    <w:lvl w:ilvl="2" w:tplc="773A859C">
      <w:start w:val="1"/>
      <w:numFmt w:val="bullet"/>
      <w:lvlText w:val=""/>
      <w:lvlJc w:val="left"/>
      <w:pPr>
        <w:tabs>
          <w:tab w:val="num" w:pos="2160"/>
        </w:tabs>
        <w:ind w:left="2160" w:hanging="360"/>
      </w:pPr>
      <w:rPr>
        <w:rFonts w:hint="default" w:ascii="Symbol" w:hAnsi="Symbol"/>
      </w:rPr>
    </w:lvl>
    <w:lvl w:ilvl="3" w:tplc="04160001" w:tentative="1">
      <w:start w:val="1"/>
      <w:numFmt w:val="bullet"/>
      <w:lvlText w:val=""/>
      <w:lvlJc w:val="left"/>
      <w:pPr>
        <w:tabs>
          <w:tab w:val="num" w:pos="2880"/>
        </w:tabs>
        <w:ind w:left="2880" w:hanging="360"/>
      </w:pPr>
      <w:rPr>
        <w:rFonts w:hint="default" w:ascii="Symbol" w:hAnsi="Symbol"/>
      </w:rPr>
    </w:lvl>
    <w:lvl w:ilvl="4" w:tplc="04160003" w:tentative="1">
      <w:start w:val="1"/>
      <w:numFmt w:val="bullet"/>
      <w:lvlText w:val="o"/>
      <w:lvlJc w:val="left"/>
      <w:pPr>
        <w:tabs>
          <w:tab w:val="num" w:pos="3600"/>
        </w:tabs>
        <w:ind w:left="3600" w:hanging="360"/>
      </w:pPr>
      <w:rPr>
        <w:rFonts w:hint="default" w:ascii="Courier New" w:hAnsi="Courier New"/>
      </w:rPr>
    </w:lvl>
    <w:lvl w:ilvl="5" w:tplc="04160005" w:tentative="1">
      <w:start w:val="1"/>
      <w:numFmt w:val="bullet"/>
      <w:lvlText w:val=""/>
      <w:lvlJc w:val="left"/>
      <w:pPr>
        <w:tabs>
          <w:tab w:val="num" w:pos="4320"/>
        </w:tabs>
        <w:ind w:left="4320" w:hanging="360"/>
      </w:pPr>
      <w:rPr>
        <w:rFonts w:hint="default" w:ascii="Wingdings" w:hAnsi="Wingdings"/>
      </w:rPr>
    </w:lvl>
    <w:lvl w:ilvl="6" w:tplc="04160001" w:tentative="1">
      <w:start w:val="1"/>
      <w:numFmt w:val="bullet"/>
      <w:lvlText w:val=""/>
      <w:lvlJc w:val="left"/>
      <w:pPr>
        <w:tabs>
          <w:tab w:val="num" w:pos="5040"/>
        </w:tabs>
        <w:ind w:left="5040" w:hanging="360"/>
      </w:pPr>
      <w:rPr>
        <w:rFonts w:hint="default" w:ascii="Symbol" w:hAnsi="Symbol"/>
      </w:rPr>
    </w:lvl>
    <w:lvl w:ilvl="7" w:tplc="04160003" w:tentative="1">
      <w:start w:val="1"/>
      <w:numFmt w:val="bullet"/>
      <w:lvlText w:val="o"/>
      <w:lvlJc w:val="left"/>
      <w:pPr>
        <w:tabs>
          <w:tab w:val="num" w:pos="5760"/>
        </w:tabs>
        <w:ind w:left="5760" w:hanging="360"/>
      </w:pPr>
      <w:rPr>
        <w:rFonts w:hint="default" w:ascii="Courier New" w:hAnsi="Courier New"/>
      </w:rPr>
    </w:lvl>
    <w:lvl w:ilvl="8" w:tplc="0416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4F31CBF"/>
    <w:multiLevelType w:val="hybridMultilevel"/>
    <w:tmpl w:val="F1641630"/>
    <w:lvl w:ilvl="0" w:tplc="2C7043AE">
      <w:start w:val="1"/>
      <w:numFmt w:val="decimal"/>
      <w:pStyle w:val="Ttulo4"/>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15:restartNumberingAfterBreak="0">
    <w:nsid w:val="6605156F"/>
    <w:multiLevelType w:val="multilevel"/>
    <w:tmpl w:val="7326F9F8"/>
    <w:lvl w:ilvl="0" w:tplc="75584B48">
      <w:start w:val="8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862486A"/>
    <w:multiLevelType w:val="hybridMultilevel"/>
    <w:tmpl w:val="B1688F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AD437D"/>
    <w:multiLevelType w:val="hybridMultilevel"/>
    <w:tmpl w:val="843A4190"/>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9" w15:restartNumberingAfterBreak="0">
    <w:nsid w:val="7FB3404E"/>
    <w:multiLevelType w:val="hybridMultilevel"/>
    <w:tmpl w:val="4D20294C"/>
    <w:lvl w:ilvl="0" w:tplc="04160001">
      <w:start w:val="1"/>
      <w:numFmt w:val="bullet"/>
      <w:lvlText w:val=""/>
      <w:lvlJc w:val="left"/>
      <w:pPr>
        <w:ind w:left="1429" w:hanging="360"/>
      </w:pPr>
      <w:rPr>
        <w:rFonts w:hint="default" w:ascii="Symbol" w:hAnsi="Symbol"/>
      </w:rPr>
    </w:lvl>
    <w:lvl w:ilvl="1" w:tplc="04160003" w:tentative="1">
      <w:start w:val="1"/>
      <w:numFmt w:val="bullet"/>
      <w:lvlText w:val="o"/>
      <w:lvlJc w:val="left"/>
      <w:pPr>
        <w:ind w:left="2149" w:hanging="360"/>
      </w:pPr>
      <w:rPr>
        <w:rFonts w:hint="default" w:ascii="Courier New" w:hAnsi="Courier New" w:cs="Courier New"/>
      </w:rPr>
    </w:lvl>
    <w:lvl w:ilvl="2" w:tplc="04160005" w:tentative="1">
      <w:start w:val="1"/>
      <w:numFmt w:val="bullet"/>
      <w:lvlText w:val=""/>
      <w:lvlJc w:val="left"/>
      <w:pPr>
        <w:ind w:left="2869" w:hanging="360"/>
      </w:pPr>
      <w:rPr>
        <w:rFonts w:hint="default" w:ascii="Wingdings" w:hAnsi="Wingdings"/>
      </w:rPr>
    </w:lvl>
    <w:lvl w:ilvl="3" w:tplc="04160001" w:tentative="1">
      <w:start w:val="1"/>
      <w:numFmt w:val="bullet"/>
      <w:lvlText w:val=""/>
      <w:lvlJc w:val="left"/>
      <w:pPr>
        <w:ind w:left="3589" w:hanging="360"/>
      </w:pPr>
      <w:rPr>
        <w:rFonts w:hint="default" w:ascii="Symbol" w:hAnsi="Symbol"/>
      </w:rPr>
    </w:lvl>
    <w:lvl w:ilvl="4" w:tplc="04160003" w:tentative="1">
      <w:start w:val="1"/>
      <w:numFmt w:val="bullet"/>
      <w:lvlText w:val="o"/>
      <w:lvlJc w:val="left"/>
      <w:pPr>
        <w:ind w:left="4309" w:hanging="360"/>
      </w:pPr>
      <w:rPr>
        <w:rFonts w:hint="default" w:ascii="Courier New" w:hAnsi="Courier New" w:cs="Courier New"/>
      </w:rPr>
    </w:lvl>
    <w:lvl w:ilvl="5" w:tplc="04160005" w:tentative="1">
      <w:start w:val="1"/>
      <w:numFmt w:val="bullet"/>
      <w:lvlText w:val=""/>
      <w:lvlJc w:val="left"/>
      <w:pPr>
        <w:ind w:left="5029" w:hanging="360"/>
      </w:pPr>
      <w:rPr>
        <w:rFonts w:hint="default" w:ascii="Wingdings" w:hAnsi="Wingdings"/>
      </w:rPr>
    </w:lvl>
    <w:lvl w:ilvl="6" w:tplc="04160001" w:tentative="1">
      <w:start w:val="1"/>
      <w:numFmt w:val="bullet"/>
      <w:lvlText w:val=""/>
      <w:lvlJc w:val="left"/>
      <w:pPr>
        <w:ind w:left="5749" w:hanging="360"/>
      </w:pPr>
      <w:rPr>
        <w:rFonts w:hint="default" w:ascii="Symbol" w:hAnsi="Symbol"/>
      </w:rPr>
    </w:lvl>
    <w:lvl w:ilvl="7" w:tplc="04160003" w:tentative="1">
      <w:start w:val="1"/>
      <w:numFmt w:val="bullet"/>
      <w:lvlText w:val="o"/>
      <w:lvlJc w:val="left"/>
      <w:pPr>
        <w:ind w:left="6469" w:hanging="360"/>
      </w:pPr>
      <w:rPr>
        <w:rFonts w:hint="default" w:ascii="Courier New" w:hAnsi="Courier New" w:cs="Courier New"/>
      </w:rPr>
    </w:lvl>
    <w:lvl w:ilvl="8" w:tplc="04160005" w:tentative="1">
      <w:start w:val="1"/>
      <w:numFmt w:val="bullet"/>
      <w:lvlText w:val=""/>
      <w:lvlJc w:val="left"/>
      <w:pPr>
        <w:ind w:left="7189" w:hanging="360"/>
      </w:pPr>
      <w:rPr>
        <w:rFonts w:hint="default" w:ascii="Wingdings" w:hAnsi="Wingdings"/>
      </w:rPr>
    </w:lvl>
  </w:abstractNum>
  <w:num w:numId="1">
    <w:abstractNumId w:val="15"/>
  </w:num>
  <w:num w:numId="2">
    <w:abstractNumId w:val="2"/>
  </w:num>
  <w:num w:numId="3">
    <w:abstractNumId w:val="6"/>
  </w:num>
  <w:num w:numId="4">
    <w:abstractNumId w:val="8"/>
  </w:num>
  <w:num w:numId="5">
    <w:abstractNumId w:val="12"/>
  </w:num>
  <w:num w:numId="6">
    <w:abstractNumId w:val="10"/>
  </w:num>
  <w:num w:numId="7">
    <w:abstractNumId w:val="0"/>
  </w:num>
  <w:num w:numId="8">
    <w:abstractNumId w:val="18"/>
  </w:num>
  <w:num w:numId="9">
    <w:abstractNumId w:val="5"/>
  </w:num>
  <w:num w:numId="10">
    <w:abstractNumId w:val="1"/>
  </w:num>
  <w:num w:numId="11">
    <w:abstractNumId w:val="4"/>
  </w:num>
  <w:num w:numId="12">
    <w:abstractNumId w:val="14"/>
  </w:num>
  <w:num w:numId="13">
    <w:abstractNumId w:val="13"/>
  </w:num>
  <w:num w:numId="14">
    <w:abstractNumId w:val="17"/>
  </w:num>
  <w:num w:numId="15">
    <w:abstractNumId w:val="3"/>
  </w:num>
  <w:num w:numId="16">
    <w:abstractNumId w:val="11"/>
  </w:num>
  <w:num w:numId="17">
    <w:abstractNumId w:val="16"/>
  </w:num>
  <w:num w:numId="18">
    <w:abstractNumId w:val="7"/>
  </w:num>
  <w:num w:numId="19">
    <w:abstractNumId w:val="19"/>
  </w:num>
  <w:num w:numId="20">
    <w:abstractNumId w:val="4"/>
  </w:num>
  <w:num w:numId="21">
    <w:abstractNumId w:val="9"/>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oNotTrackMoves/>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8E6"/>
    <w:rsid w:val="00004B79"/>
    <w:rsid w:val="00004E42"/>
    <w:rsid w:val="000077CE"/>
    <w:rsid w:val="00013687"/>
    <w:rsid w:val="00017EB7"/>
    <w:rsid w:val="000202DB"/>
    <w:rsid w:val="00021A97"/>
    <w:rsid w:val="00022384"/>
    <w:rsid w:val="00023C34"/>
    <w:rsid w:val="000258D5"/>
    <w:rsid w:val="00026154"/>
    <w:rsid w:val="00031559"/>
    <w:rsid w:val="00031AAA"/>
    <w:rsid w:val="0003240D"/>
    <w:rsid w:val="000336AE"/>
    <w:rsid w:val="00034827"/>
    <w:rsid w:val="00035516"/>
    <w:rsid w:val="00036645"/>
    <w:rsid w:val="0004024F"/>
    <w:rsid w:val="00044CD1"/>
    <w:rsid w:val="0004646E"/>
    <w:rsid w:val="0005002C"/>
    <w:rsid w:val="00051F9B"/>
    <w:rsid w:val="000538E6"/>
    <w:rsid w:val="00053D72"/>
    <w:rsid w:val="00055D74"/>
    <w:rsid w:val="00056BC2"/>
    <w:rsid w:val="0006008F"/>
    <w:rsid w:val="00062FD9"/>
    <w:rsid w:val="000648E1"/>
    <w:rsid w:val="00070D5F"/>
    <w:rsid w:val="00073372"/>
    <w:rsid w:val="00073DCE"/>
    <w:rsid w:val="00075AEB"/>
    <w:rsid w:val="00076E03"/>
    <w:rsid w:val="0008056B"/>
    <w:rsid w:val="00084CDA"/>
    <w:rsid w:val="000872E5"/>
    <w:rsid w:val="0009206F"/>
    <w:rsid w:val="00093CFB"/>
    <w:rsid w:val="00094822"/>
    <w:rsid w:val="00095B69"/>
    <w:rsid w:val="000A05C7"/>
    <w:rsid w:val="000A1EE5"/>
    <w:rsid w:val="000A2B08"/>
    <w:rsid w:val="000A7D4C"/>
    <w:rsid w:val="000B2F4A"/>
    <w:rsid w:val="000B5497"/>
    <w:rsid w:val="000C45AB"/>
    <w:rsid w:val="000D0028"/>
    <w:rsid w:val="000D165A"/>
    <w:rsid w:val="000D2EFB"/>
    <w:rsid w:val="000D48CA"/>
    <w:rsid w:val="000D6E80"/>
    <w:rsid w:val="000D7E7D"/>
    <w:rsid w:val="000F017F"/>
    <w:rsid w:val="000F03F6"/>
    <w:rsid w:val="000F1540"/>
    <w:rsid w:val="000F5F28"/>
    <w:rsid w:val="000F6F62"/>
    <w:rsid w:val="00100F26"/>
    <w:rsid w:val="00102B1D"/>
    <w:rsid w:val="0010347C"/>
    <w:rsid w:val="00104F2A"/>
    <w:rsid w:val="00106A71"/>
    <w:rsid w:val="0011026C"/>
    <w:rsid w:val="0011202E"/>
    <w:rsid w:val="00113A04"/>
    <w:rsid w:val="00113F75"/>
    <w:rsid w:val="001153F3"/>
    <w:rsid w:val="001179DC"/>
    <w:rsid w:val="00117B25"/>
    <w:rsid w:val="00122FB2"/>
    <w:rsid w:val="00130DF0"/>
    <w:rsid w:val="00134259"/>
    <w:rsid w:val="0013501C"/>
    <w:rsid w:val="0013512E"/>
    <w:rsid w:val="0014006A"/>
    <w:rsid w:val="00140684"/>
    <w:rsid w:val="00140BA2"/>
    <w:rsid w:val="001432D0"/>
    <w:rsid w:val="00143BB4"/>
    <w:rsid w:val="00146D10"/>
    <w:rsid w:val="0014757A"/>
    <w:rsid w:val="00153592"/>
    <w:rsid w:val="0015533E"/>
    <w:rsid w:val="00155809"/>
    <w:rsid w:val="001565C0"/>
    <w:rsid w:val="0015747C"/>
    <w:rsid w:val="0016732B"/>
    <w:rsid w:val="00167CBB"/>
    <w:rsid w:val="00170315"/>
    <w:rsid w:val="00170F23"/>
    <w:rsid w:val="0017678B"/>
    <w:rsid w:val="00177958"/>
    <w:rsid w:val="00180316"/>
    <w:rsid w:val="00181972"/>
    <w:rsid w:val="00182E0A"/>
    <w:rsid w:val="0018391A"/>
    <w:rsid w:val="0018527D"/>
    <w:rsid w:val="0018702F"/>
    <w:rsid w:val="00190C62"/>
    <w:rsid w:val="001919ED"/>
    <w:rsid w:val="00191B62"/>
    <w:rsid w:val="00191F5E"/>
    <w:rsid w:val="0019267A"/>
    <w:rsid w:val="00193062"/>
    <w:rsid w:val="001952B8"/>
    <w:rsid w:val="00195F63"/>
    <w:rsid w:val="00197E10"/>
    <w:rsid w:val="001A3CA0"/>
    <w:rsid w:val="001A6727"/>
    <w:rsid w:val="001B037B"/>
    <w:rsid w:val="001B4417"/>
    <w:rsid w:val="001B6E58"/>
    <w:rsid w:val="001C2C47"/>
    <w:rsid w:val="001C40CF"/>
    <w:rsid w:val="001C4841"/>
    <w:rsid w:val="001C6A82"/>
    <w:rsid w:val="001D004F"/>
    <w:rsid w:val="001D30A1"/>
    <w:rsid w:val="001D4F2F"/>
    <w:rsid w:val="001D7912"/>
    <w:rsid w:val="001E00A9"/>
    <w:rsid w:val="001E6621"/>
    <w:rsid w:val="001E780E"/>
    <w:rsid w:val="001F18CE"/>
    <w:rsid w:val="001F51C8"/>
    <w:rsid w:val="001F68E8"/>
    <w:rsid w:val="00200132"/>
    <w:rsid w:val="00200B6E"/>
    <w:rsid w:val="0020112C"/>
    <w:rsid w:val="00204379"/>
    <w:rsid w:val="00207659"/>
    <w:rsid w:val="00210B7E"/>
    <w:rsid w:val="00216456"/>
    <w:rsid w:val="00217BA9"/>
    <w:rsid w:val="00224FF0"/>
    <w:rsid w:val="002326D5"/>
    <w:rsid w:val="00234238"/>
    <w:rsid w:val="00234FD5"/>
    <w:rsid w:val="00241208"/>
    <w:rsid w:val="002446E1"/>
    <w:rsid w:val="00244B26"/>
    <w:rsid w:val="002463E0"/>
    <w:rsid w:val="00256262"/>
    <w:rsid w:val="0025697F"/>
    <w:rsid w:val="002576CB"/>
    <w:rsid w:val="0026109E"/>
    <w:rsid w:val="00262D86"/>
    <w:rsid w:val="0026389F"/>
    <w:rsid w:val="002642DD"/>
    <w:rsid w:val="00264994"/>
    <w:rsid w:val="00266997"/>
    <w:rsid w:val="00267EFE"/>
    <w:rsid w:val="0027017C"/>
    <w:rsid w:val="002716C2"/>
    <w:rsid w:val="002718F3"/>
    <w:rsid w:val="002726BF"/>
    <w:rsid w:val="002733CE"/>
    <w:rsid w:val="00276C31"/>
    <w:rsid w:val="00277604"/>
    <w:rsid w:val="00284232"/>
    <w:rsid w:val="002842CA"/>
    <w:rsid w:val="002909E0"/>
    <w:rsid w:val="00292C25"/>
    <w:rsid w:val="00293950"/>
    <w:rsid w:val="00293C5E"/>
    <w:rsid w:val="00293CA3"/>
    <w:rsid w:val="00295562"/>
    <w:rsid w:val="00295A17"/>
    <w:rsid w:val="00297460"/>
    <w:rsid w:val="002A230F"/>
    <w:rsid w:val="002A2C31"/>
    <w:rsid w:val="002A665C"/>
    <w:rsid w:val="002B1E8B"/>
    <w:rsid w:val="002B657A"/>
    <w:rsid w:val="002B72A2"/>
    <w:rsid w:val="002B7D47"/>
    <w:rsid w:val="002C130C"/>
    <w:rsid w:val="002C3376"/>
    <w:rsid w:val="002C36BA"/>
    <w:rsid w:val="002C3DC0"/>
    <w:rsid w:val="002C7AA1"/>
    <w:rsid w:val="002D0DA5"/>
    <w:rsid w:val="002D1F65"/>
    <w:rsid w:val="002D32A2"/>
    <w:rsid w:val="002D45DE"/>
    <w:rsid w:val="002D6387"/>
    <w:rsid w:val="002D7093"/>
    <w:rsid w:val="002D7604"/>
    <w:rsid w:val="002D7AFC"/>
    <w:rsid w:val="002E00A9"/>
    <w:rsid w:val="002E11EC"/>
    <w:rsid w:val="002E1B3B"/>
    <w:rsid w:val="002E32B3"/>
    <w:rsid w:val="002E3BBA"/>
    <w:rsid w:val="002F02BB"/>
    <w:rsid w:val="002F6A2E"/>
    <w:rsid w:val="002F6E0A"/>
    <w:rsid w:val="002F7282"/>
    <w:rsid w:val="00303F9D"/>
    <w:rsid w:val="00306BD5"/>
    <w:rsid w:val="00306EE0"/>
    <w:rsid w:val="0031021F"/>
    <w:rsid w:val="0031738F"/>
    <w:rsid w:val="0032417E"/>
    <w:rsid w:val="00324B4C"/>
    <w:rsid w:val="00331EAC"/>
    <w:rsid w:val="003324FC"/>
    <w:rsid w:val="003338DF"/>
    <w:rsid w:val="0033462C"/>
    <w:rsid w:val="003363D8"/>
    <w:rsid w:val="0034252F"/>
    <w:rsid w:val="003431CC"/>
    <w:rsid w:val="0034512F"/>
    <w:rsid w:val="00345D2C"/>
    <w:rsid w:val="00350ECA"/>
    <w:rsid w:val="003513E6"/>
    <w:rsid w:val="00354389"/>
    <w:rsid w:val="00356101"/>
    <w:rsid w:val="00362797"/>
    <w:rsid w:val="003659F6"/>
    <w:rsid w:val="00366006"/>
    <w:rsid w:val="00367D56"/>
    <w:rsid w:val="00372D01"/>
    <w:rsid w:val="00375300"/>
    <w:rsid w:val="00375D6B"/>
    <w:rsid w:val="00376EF9"/>
    <w:rsid w:val="00381F2D"/>
    <w:rsid w:val="003831F7"/>
    <w:rsid w:val="00383B13"/>
    <w:rsid w:val="00385B91"/>
    <w:rsid w:val="00386490"/>
    <w:rsid w:val="003876B9"/>
    <w:rsid w:val="00390034"/>
    <w:rsid w:val="00394020"/>
    <w:rsid w:val="00395A92"/>
    <w:rsid w:val="00395D76"/>
    <w:rsid w:val="0039697A"/>
    <w:rsid w:val="003A1554"/>
    <w:rsid w:val="003A5C2A"/>
    <w:rsid w:val="003A6423"/>
    <w:rsid w:val="003B26BD"/>
    <w:rsid w:val="003B4FF5"/>
    <w:rsid w:val="003C506B"/>
    <w:rsid w:val="003C591F"/>
    <w:rsid w:val="003C6FC8"/>
    <w:rsid w:val="003D1603"/>
    <w:rsid w:val="003D64B6"/>
    <w:rsid w:val="003D79CF"/>
    <w:rsid w:val="003E1DC7"/>
    <w:rsid w:val="003E2A45"/>
    <w:rsid w:val="003E3EC0"/>
    <w:rsid w:val="003E4FFA"/>
    <w:rsid w:val="003E630E"/>
    <w:rsid w:val="003E7FCD"/>
    <w:rsid w:val="003F3701"/>
    <w:rsid w:val="003F53C4"/>
    <w:rsid w:val="00410E6B"/>
    <w:rsid w:val="00416B21"/>
    <w:rsid w:val="0041783D"/>
    <w:rsid w:val="004321CD"/>
    <w:rsid w:val="00432A6E"/>
    <w:rsid w:val="00433C5F"/>
    <w:rsid w:val="00433E76"/>
    <w:rsid w:val="00436469"/>
    <w:rsid w:val="004369AE"/>
    <w:rsid w:val="00441375"/>
    <w:rsid w:val="00447B88"/>
    <w:rsid w:val="004515D4"/>
    <w:rsid w:val="0045396C"/>
    <w:rsid w:val="00453E30"/>
    <w:rsid w:val="00461944"/>
    <w:rsid w:val="004637E2"/>
    <w:rsid w:val="00465735"/>
    <w:rsid w:val="00465FD1"/>
    <w:rsid w:val="0048061C"/>
    <w:rsid w:val="00483BE0"/>
    <w:rsid w:val="00492378"/>
    <w:rsid w:val="0049290C"/>
    <w:rsid w:val="00496AE6"/>
    <w:rsid w:val="00496F24"/>
    <w:rsid w:val="00496F4A"/>
    <w:rsid w:val="004A0197"/>
    <w:rsid w:val="004A06AB"/>
    <w:rsid w:val="004A1A0B"/>
    <w:rsid w:val="004A2918"/>
    <w:rsid w:val="004A3BBD"/>
    <w:rsid w:val="004B39C5"/>
    <w:rsid w:val="004B64B3"/>
    <w:rsid w:val="004C058C"/>
    <w:rsid w:val="004C11E1"/>
    <w:rsid w:val="004C2183"/>
    <w:rsid w:val="004C650F"/>
    <w:rsid w:val="004C6549"/>
    <w:rsid w:val="004D047D"/>
    <w:rsid w:val="004D0CFC"/>
    <w:rsid w:val="004D2F41"/>
    <w:rsid w:val="004D4E6C"/>
    <w:rsid w:val="004D4EA7"/>
    <w:rsid w:val="004D58A0"/>
    <w:rsid w:val="004D72DA"/>
    <w:rsid w:val="004D7E76"/>
    <w:rsid w:val="004E036E"/>
    <w:rsid w:val="004E302F"/>
    <w:rsid w:val="004E3B9F"/>
    <w:rsid w:val="004E72C2"/>
    <w:rsid w:val="004E73A9"/>
    <w:rsid w:val="004F0D90"/>
    <w:rsid w:val="004F43B0"/>
    <w:rsid w:val="004F664B"/>
    <w:rsid w:val="004F67ED"/>
    <w:rsid w:val="0050058E"/>
    <w:rsid w:val="00501959"/>
    <w:rsid w:val="00502041"/>
    <w:rsid w:val="005121F4"/>
    <w:rsid w:val="0051257B"/>
    <w:rsid w:val="005165BC"/>
    <w:rsid w:val="00516DD8"/>
    <w:rsid w:val="00516FE2"/>
    <w:rsid w:val="005207C0"/>
    <w:rsid w:val="005249CB"/>
    <w:rsid w:val="00530448"/>
    <w:rsid w:val="0053087E"/>
    <w:rsid w:val="00532BAF"/>
    <w:rsid w:val="00532C6C"/>
    <w:rsid w:val="00532CB0"/>
    <w:rsid w:val="005334EE"/>
    <w:rsid w:val="00536753"/>
    <w:rsid w:val="00536CCA"/>
    <w:rsid w:val="00541B96"/>
    <w:rsid w:val="00542E23"/>
    <w:rsid w:val="00543678"/>
    <w:rsid w:val="00544919"/>
    <w:rsid w:val="00544B74"/>
    <w:rsid w:val="00545DDF"/>
    <w:rsid w:val="005548EB"/>
    <w:rsid w:val="005600E5"/>
    <w:rsid w:val="00565098"/>
    <w:rsid w:val="005677ED"/>
    <w:rsid w:val="00567FE3"/>
    <w:rsid w:val="00567FFA"/>
    <w:rsid w:val="00571201"/>
    <w:rsid w:val="005730E0"/>
    <w:rsid w:val="00580BD3"/>
    <w:rsid w:val="005830E6"/>
    <w:rsid w:val="00586567"/>
    <w:rsid w:val="00586A64"/>
    <w:rsid w:val="0058709F"/>
    <w:rsid w:val="00587447"/>
    <w:rsid w:val="00587A85"/>
    <w:rsid w:val="0059054C"/>
    <w:rsid w:val="0059062F"/>
    <w:rsid w:val="00591520"/>
    <w:rsid w:val="0059330F"/>
    <w:rsid w:val="005946B6"/>
    <w:rsid w:val="005946D8"/>
    <w:rsid w:val="0059521E"/>
    <w:rsid w:val="0059529A"/>
    <w:rsid w:val="00595DB3"/>
    <w:rsid w:val="005A28E5"/>
    <w:rsid w:val="005A5FC8"/>
    <w:rsid w:val="005A7D4A"/>
    <w:rsid w:val="005B0948"/>
    <w:rsid w:val="005B4CE7"/>
    <w:rsid w:val="005B5056"/>
    <w:rsid w:val="005B5B37"/>
    <w:rsid w:val="005B6A05"/>
    <w:rsid w:val="005B72A5"/>
    <w:rsid w:val="005B77E2"/>
    <w:rsid w:val="005C090E"/>
    <w:rsid w:val="005C4644"/>
    <w:rsid w:val="005C4F17"/>
    <w:rsid w:val="005C5CC7"/>
    <w:rsid w:val="005C5D64"/>
    <w:rsid w:val="005D0E17"/>
    <w:rsid w:val="005D231E"/>
    <w:rsid w:val="005D26D6"/>
    <w:rsid w:val="005D3202"/>
    <w:rsid w:val="005D5186"/>
    <w:rsid w:val="005D7542"/>
    <w:rsid w:val="005E28A7"/>
    <w:rsid w:val="005E779F"/>
    <w:rsid w:val="005F53A6"/>
    <w:rsid w:val="005F5A51"/>
    <w:rsid w:val="005F66C4"/>
    <w:rsid w:val="005F6879"/>
    <w:rsid w:val="0060527A"/>
    <w:rsid w:val="00606C91"/>
    <w:rsid w:val="00607B82"/>
    <w:rsid w:val="00611454"/>
    <w:rsid w:val="00613198"/>
    <w:rsid w:val="00622859"/>
    <w:rsid w:val="00623AE9"/>
    <w:rsid w:val="00624AFA"/>
    <w:rsid w:val="0062537F"/>
    <w:rsid w:val="00625D15"/>
    <w:rsid w:val="00625E3D"/>
    <w:rsid w:val="00625E69"/>
    <w:rsid w:val="006272C3"/>
    <w:rsid w:val="006332A5"/>
    <w:rsid w:val="00634890"/>
    <w:rsid w:val="006350BE"/>
    <w:rsid w:val="00637337"/>
    <w:rsid w:val="0064013C"/>
    <w:rsid w:val="00640EE6"/>
    <w:rsid w:val="00641FE5"/>
    <w:rsid w:val="0064212B"/>
    <w:rsid w:val="00652726"/>
    <w:rsid w:val="006527F4"/>
    <w:rsid w:val="0065516B"/>
    <w:rsid w:val="00657B78"/>
    <w:rsid w:val="00660003"/>
    <w:rsid w:val="0066245E"/>
    <w:rsid w:val="00663266"/>
    <w:rsid w:val="00663BF0"/>
    <w:rsid w:val="00664112"/>
    <w:rsid w:val="006651F8"/>
    <w:rsid w:val="00665547"/>
    <w:rsid w:val="0066561E"/>
    <w:rsid w:val="00665F42"/>
    <w:rsid w:val="006671F1"/>
    <w:rsid w:val="00674CE6"/>
    <w:rsid w:val="00676386"/>
    <w:rsid w:val="0068195A"/>
    <w:rsid w:val="00690569"/>
    <w:rsid w:val="00694609"/>
    <w:rsid w:val="006A255A"/>
    <w:rsid w:val="006A2EEC"/>
    <w:rsid w:val="006A5312"/>
    <w:rsid w:val="006B00FB"/>
    <w:rsid w:val="006B2C61"/>
    <w:rsid w:val="006B3877"/>
    <w:rsid w:val="006B42E8"/>
    <w:rsid w:val="006B4A6D"/>
    <w:rsid w:val="006B6751"/>
    <w:rsid w:val="006C0AA3"/>
    <w:rsid w:val="006C117E"/>
    <w:rsid w:val="006C3410"/>
    <w:rsid w:val="006C4A8F"/>
    <w:rsid w:val="006C798B"/>
    <w:rsid w:val="006D03F1"/>
    <w:rsid w:val="006D2384"/>
    <w:rsid w:val="006D2C3E"/>
    <w:rsid w:val="006E1497"/>
    <w:rsid w:val="006E32F6"/>
    <w:rsid w:val="006E35F5"/>
    <w:rsid w:val="006E6A19"/>
    <w:rsid w:val="006F01A3"/>
    <w:rsid w:val="006F1020"/>
    <w:rsid w:val="006F191E"/>
    <w:rsid w:val="006F35FC"/>
    <w:rsid w:val="006F452D"/>
    <w:rsid w:val="006F4C84"/>
    <w:rsid w:val="006F6193"/>
    <w:rsid w:val="00700131"/>
    <w:rsid w:val="00701E48"/>
    <w:rsid w:val="0070388B"/>
    <w:rsid w:val="00704B4B"/>
    <w:rsid w:val="00707441"/>
    <w:rsid w:val="007111CE"/>
    <w:rsid w:val="00715FDD"/>
    <w:rsid w:val="00724012"/>
    <w:rsid w:val="007244D5"/>
    <w:rsid w:val="00726AA7"/>
    <w:rsid w:val="00730426"/>
    <w:rsid w:val="0073155A"/>
    <w:rsid w:val="00733528"/>
    <w:rsid w:val="0073378B"/>
    <w:rsid w:val="00734211"/>
    <w:rsid w:val="0073618A"/>
    <w:rsid w:val="007361CD"/>
    <w:rsid w:val="00743B06"/>
    <w:rsid w:val="007475DF"/>
    <w:rsid w:val="00747EC7"/>
    <w:rsid w:val="00747EE4"/>
    <w:rsid w:val="00750A22"/>
    <w:rsid w:val="00754081"/>
    <w:rsid w:val="0075669E"/>
    <w:rsid w:val="007578BF"/>
    <w:rsid w:val="007669E8"/>
    <w:rsid w:val="0076743B"/>
    <w:rsid w:val="0077064E"/>
    <w:rsid w:val="00777A32"/>
    <w:rsid w:val="00780FC0"/>
    <w:rsid w:val="00783F39"/>
    <w:rsid w:val="007849BC"/>
    <w:rsid w:val="007911D1"/>
    <w:rsid w:val="00791CFB"/>
    <w:rsid w:val="00792784"/>
    <w:rsid w:val="00795286"/>
    <w:rsid w:val="007958BC"/>
    <w:rsid w:val="007975D4"/>
    <w:rsid w:val="007B041D"/>
    <w:rsid w:val="007B0823"/>
    <w:rsid w:val="007B3125"/>
    <w:rsid w:val="007B4CBA"/>
    <w:rsid w:val="007C20DD"/>
    <w:rsid w:val="007C798B"/>
    <w:rsid w:val="007D0052"/>
    <w:rsid w:val="007D03C2"/>
    <w:rsid w:val="007D0B98"/>
    <w:rsid w:val="007D2D0A"/>
    <w:rsid w:val="007D38A8"/>
    <w:rsid w:val="007D4AC9"/>
    <w:rsid w:val="007D4CC5"/>
    <w:rsid w:val="007D5018"/>
    <w:rsid w:val="007D5AEA"/>
    <w:rsid w:val="007E073D"/>
    <w:rsid w:val="007E0A5D"/>
    <w:rsid w:val="007E1040"/>
    <w:rsid w:val="007E359E"/>
    <w:rsid w:val="007E69E6"/>
    <w:rsid w:val="007F440F"/>
    <w:rsid w:val="007F56D1"/>
    <w:rsid w:val="007F65F8"/>
    <w:rsid w:val="007F65FF"/>
    <w:rsid w:val="007F76A8"/>
    <w:rsid w:val="00802017"/>
    <w:rsid w:val="00802367"/>
    <w:rsid w:val="008049CB"/>
    <w:rsid w:val="008049EA"/>
    <w:rsid w:val="00804CFD"/>
    <w:rsid w:val="00804D2F"/>
    <w:rsid w:val="0080604E"/>
    <w:rsid w:val="008100A9"/>
    <w:rsid w:val="008166F9"/>
    <w:rsid w:val="00820B91"/>
    <w:rsid w:val="00820F8B"/>
    <w:rsid w:val="00822113"/>
    <w:rsid w:val="0082212E"/>
    <w:rsid w:val="008237B4"/>
    <w:rsid w:val="00824194"/>
    <w:rsid w:val="00827631"/>
    <w:rsid w:val="0082784A"/>
    <w:rsid w:val="00827973"/>
    <w:rsid w:val="00827A62"/>
    <w:rsid w:val="0083170B"/>
    <w:rsid w:val="00831BD3"/>
    <w:rsid w:val="0083446D"/>
    <w:rsid w:val="00835153"/>
    <w:rsid w:val="008354BE"/>
    <w:rsid w:val="00837153"/>
    <w:rsid w:val="00841EDA"/>
    <w:rsid w:val="00843922"/>
    <w:rsid w:val="0085136E"/>
    <w:rsid w:val="00851524"/>
    <w:rsid w:val="00851A04"/>
    <w:rsid w:val="008546B3"/>
    <w:rsid w:val="00855594"/>
    <w:rsid w:val="00857479"/>
    <w:rsid w:val="00857E69"/>
    <w:rsid w:val="0086315F"/>
    <w:rsid w:val="0086527F"/>
    <w:rsid w:val="00865755"/>
    <w:rsid w:val="008663FC"/>
    <w:rsid w:val="00871467"/>
    <w:rsid w:val="00874FBD"/>
    <w:rsid w:val="00875749"/>
    <w:rsid w:val="00891676"/>
    <w:rsid w:val="00891BD6"/>
    <w:rsid w:val="00891DBA"/>
    <w:rsid w:val="008A1E54"/>
    <w:rsid w:val="008A2513"/>
    <w:rsid w:val="008A3591"/>
    <w:rsid w:val="008A4F8E"/>
    <w:rsid w:val="008A6366"/>
    <w:rsid w:val="008B0628"/>
    <w:rsid w:val="008B0C51"/>
    <w:rsid w:val="008B12D8"/>
    <w:rsid w:val="008B24A4"/>
    <w:rsid w:val="008B2D7E"/>
    <w:rsid w:val="008C0C84"/>
    <w:rsid w:val="008C1648"/>
    <w:rsid w:val="008C5F7E"/>
    <w:rsid w:val="008C73F0"/>
    <w:rsid w:val="008D2538"/>
    <w:rsid w:val="008D402D"/>
    <w:rsid w:val="008D4365"/>
    <w:rsid w:val="008D72FC"/>
    <w:rsid w:val="008E089A"/>
    <w:rsid w:val="008E1041"/>
    <w:rsid w:val="008E2EF6"/>
    <w:rsid w:val="008E4436"/>
    <w:rsid w:val="008E4BAB"/>
    <w:rsid w:val="008E4BCF"/>
    <w:rsid w:val="008E4E63"/>
    <w:rsid w:val="008E5AD1"/>
    <w:rsid w:val="008F1BB1"/>
    <w:rsid w:val="008F1F2A"/>
    <w:rsid w:val="008F2A88"/>
    <w:rsid w:val="008F4773"/>
    <w:rsid w:val="008F52D5"/>
    <w:rsid w:val="008F6E8D"/>
    <w:rsid w:val="008F7187"/>
    <w:rsid w:val="009025A9"/>
    <w:rsid w:val="009031FA"/>
    <w:rsid w:val="00903BE9"/>
    <w:rsid w:val="00905F75"/>
    <w:rsid w:val="0090615F"/>
    <w:rsid w:val="009063B0"/>
    <w:rsid w:val="009124BD"/>
    <w:rsid w:val="0091551D"/>
    <w:rsid w:val="009163FE"/>
    <w:rsid w:val="00917F0B"/>
    <w:rsid w:val="00921377"/>
    <w:rsid w:val="00921ACF"/>
    <w:rsid w:val="00921FD3"/>
    <w:rsid w:val="00923E8A"/>
    <w:rsid w:val="00926C8C"/>
    <w:rsid w:val="00926F7F"/>
    <w:rsid w:val="00927D85"/>
    <w:rsid w:val="00937181"/>
    <w:rsid w:val="00946AD3"/>
    <w:rsid w:val="009504BC"/>
    <w:rsid w:val="00952236"/>
    <w:rsid w:val="009549F6"/>
    <w:rsid w:val="00957BB5"/>
    <w:rsid w:val="00962C5C"/>
    <w:rsid w:val="00977E6D"/>
    <w:rsid w:val="00980569"/>
    <w:rsid w:val="009867FE"/>
    <w:rsid w:val="00994271"/>
    <w:rsid w:val="009A6285"/>
    <w:rsid w:val="009B1D0D"/>
    <w:rsid w:val="009B1DB7"/>
    <w:rsid w:val="009B2E4A"/>
    <w:rsid w:val="009B3E5C"/>
    <w:rsid w:val="009B7E39"/>
    <w:rsid w:val="009C04BE"/>
    <w:rsid w:val="009C3AF8"/>
    <w:rsid w:val="009D0A2A"/>
    <w:rsid w:val="009E501D"/>
    <w:rsid w:val="009E7723"/>
    <w:rsid w:val="009F00CB"/>
    <w:rsid w:val="009F244F"/>
    <w:rsid w:val="009F372E"/>
    <w:rsid w:val="009F4777"/>
    <w:rsid w:val="009F5556"/>
    <w:rsid w:val="009F76DB"/>
    <w:rsid w:val="009F782B"/>
    <w:rsid w:val="00A003D0"/>
    <w:rsid w:val="00A03037"/>
    <w:rsid w:val="00A03406"/>
    <w:rsid w:val="00A036E9"/>
    <w:rsid w:val="00A04A3D"/>
    <w:rsid w:val="00A06171"/>
    <w:rsid w:val="00A06879"/>
    <w:rsid w:val="00A15140"/>
    <w:rsid w:val="00A169B9"/>
    <w:rsid w:val="00A24CED"/>
    <w:rsid w:val="00A276EC"/>
    <w:rsid w:val="00A278F4"/>
    <w:rsid w:val="00A37EB1"/>
    <w:rsid w:val="00A42A6B"/>
    <w:rsid w:val="00A42EBC"/>
    <w:rsid w:val="00A455C9"/>
    <w:rsid w:val="00A472D4"/>
    <w:rsid w:val="00A53AAF"/>
    <w:rsid w:val="00A54276"/>
    <w:rsid w:val="00A543FD"/>
    <w:rsid w:val="00A6415F"/>
    <w:rsid w:val="00A64428"/>
    <w:rsid w:val="00A64744"/>
    <w:rsid w:val="00A67589"/>
    <w:rsid w:val="00A71A3F"/>
    <w:rsid w:val="00A80F3D"/>
    <w:rsid w:val="00A8177C"/>
    <w:rsid w:val="00A846AE"/>
    <w:rsid w:val="00A84931"/>
    <w:rsid w:val="00A85409"/>
    <w:rsid w:val="00A85AB2"/>
    <w:rsid w:val="00A86DE9"/>
    <w:rsid w:val="00A87AE6"/>
    <w:rsid w:val="00A924E0"/>
    <w:rsid w:val="00A951CC"/>
    <w:rsid w:val="00A96AB8"/>
    <w:rsid w:val="00A96EFF"/>
    <w:rsid w:val="00AA0AA5"/>
    <w:rsid w:val="00AA203D"/>
    <w:rsid w:val="00AA49C1"/>
    <w:rsid w:val="00AA5E68"/>
    <w:rsid w:val="00AB343D"/>
    <w:rsid w:val="00AB3C52"/>
    <w:rsid w:val="00AB54A0"/>
    <w:rsid w:val="00AB70FD"/>
    <w:rsid w:val="00AB7475"/>
    <w:rsid w:val="00AC119D"/>
    <w:rsid w:val="00AC30C7"/>
    <w:rsid w:val="00AC4B74"/>
    <w:rsid w:val="00AC56F5"/>
    <w:rsid w:val="00AD1825"/>
    <w:rsid w:val="00AD41FB"/>
    <w:rsid w:val="00AE1663"/>
    <w:rsid w:val="00AE2A3C"/>
    <w:rsid w:val="00AE3082"/>
    <w:rsid w:val="00AE3CA1"/>
    <w:rsid w:val="00AF041A"/>
    <w:rsid w:val="00AF23DE"/>
    <w:rsid w:val="00AF5D66"/>
    <w:rsid w:val="00AF6155"/>
    <w:rsid w:val="00B012B1"/>
    <w:rsid w:val="00B02E91"/>
    <w:rsid w:val="00B05AAE"/>
    <w:rsid w:val="00B10557"/>
    <w:rsid w:val="00B1111A"/>
    <w:rsid w:val="00B12586"/>
    <w:rsid w:val="00B12799"/>
    <w:rsid w:val="00B13B35"/>
    <w:rsid w:val="00B20758"/>
    <w:rsid w:val="00B22742"/>
    <w:rsid w:val="00B2307A"/>
    <w:rsid w:val="00B233FE"/>
    <w:rsid w:val="00B24B43"/>
    <w:rsid w:val="00B26521"/>
    <w:rsid w:val="00B379F2"/>
    <w:rsid w:val="00B4053F"/>
    <w:rsid w:val="00B411DA"/>
    <w:rsid w:val="00B45CFD"/>
    <w:rsid w:val="00B45D19"/>
    <w:rsid w:val="00B5127C"/>
    <w:rsid w:val="00B51B61"/>
    <w:rsid w:val="00B55F16"/>
    <w:rsid w:val="00B627B0"/>
    <w:rsid w:val="00B66598"/>
    <w:rsid w:val="00B66AEC"/>
    <w:rsid w:val="00B66D9F"/>
    <w:rsid w:val="00B67E20"/>
    <w:rsid w:val="00B71DDA"/>
    <w:rsid w:val="00B736ED"/>
    <w:rsid w:val="00B7789E"/>
    <w:rsid w:val="00B80BEE"/>
    <w:rsid w:val="00B8270D"/>
    <w:rsid w:val="00B94EB7"/>
    <w:rsid w:val="00B95AA6"/>
    <w:rsid w:val="00BA2151"/>
    <w:rsid w:val="00BA397A"/>
    <w:rsid w:val="00BA4C08"/>
    <w:rsid w:val="00BA5A6A"/>
    <w:rsid w:val="00BA5ABD"/>
    <w:rsid w:val="00BB0634"/>
    <w:rsid w:val="00BB1F87"/>
    <w:rsid w:val="00BB202E"/>
    <w:rsid w:val="00BB3BD9"/>
    <w:rsid w:val="00BB3FEB"/>
    <w:rsid w:val="00BB6EE6"/>
    <w:rsid w:val="00BB7BF7"/>
    <w:rsid w:val="00BC40C6"/>
    <w:rsid w:val="00BC5700"/>
    <w:rsid w:val="00BC76F4"/>
    <w:rsid w:val="00BD0B25"/>
    <w:rsid w:val="00BD0FEB"/>
    <w:rsid w:val="00BD1465"/>
    <w:rsid w:val="00BD4EF3"/>
    <w:rsid w:val="00BD5AA0"/>
    <w:rsid w:val="00BE1C91"/>
    <w:rsid w:val="00BE457A"/>
    <w:rsid w:val="00BE64AF"/>
    <w:rsid w:val="00BE6899"/>
    <w:rsid w:val="00BF443D"/>
    <w:rsid w:val="00BF4EA1"/>
    <w:rsid w:val="00BF5267"/>
    <w:rsid w:val="00BF5BB0"/>
    <w:rsid w:val="00C00ED3"/>
    <w:rsid w:val="00C02B5A"/>
    <w:rsid w:val="00C030D5"/>
    <w:rsid w:val="00C04496"/>
    <w:rsid w:val="00C04C2F"/>
    <w:rsid w:val="00C0677E"/>
    <w:rsid w:val="00C06C17"/>
    <w:rsid w:val="00C12780"/>
    <w:rsid w:val="00C12859"/>
    <w:rsid w:val="00C131DF"/>
    <w:rsid w:val="00C13AB6"/>
    <w:rsid w:val="00C16E03"/>
    <w:rsid w:val="00C21FCB"/>
    <w:rsid w:val="00C2329D"/>
    <w:rsid w:val="00C23881"/>
    <w:rsid w:val="00C312E3"/>
    <w:rsid w:val="00C3254A"/>
    <w:rsid w:val="00C32E19"/>
    <w:rsid w:val="00C42613"/>
    <w:rsid w:val="00C444DB"/>
    <w:rsid w:val="00C44DBA"/>
    <w:rsid w:val="00C46260"/>
    <w:rsid w:val="00C468AA"/>
    <w:rsid w:val="00C52266"/>
    <w:rsid w:val="00C55CAE"/>
    <w:rsid w:val="00C56A24"/>
    <w:rsid w:val="00C579AD"/>
    <w:rsid w:val="00C610BF"/>
    <w:rsid w:val="00C65D80"/>
    <w:rsid w:val="00C669C4"/>
    <w:rsid w:val="00C67028"/>
    <w:rsid w:val="00C674C1"/>
    <w:rsid w:val="00C67A45"/>
    <w:rsid w:val="00C71F35"/>
    <w:rsid w:val="00C73B57"/>
    <w:rsid w:val="00C74AD6"/>
    <w:rsid w:val="00C757D8"/>
    <w:rsid w:val="00C82487"/>
    <w:rsid w:val="00C834DB"/>
    <w:rsid w:val="00C90747"/>
    <w:rsid w:val="00C942FB"/>
    <w:rsid w:val="00C96B97"/>
    <w:rsid w:val="00CA03B7"/>
    <w:rsid w:val="00CA0B25"/>
    <w:rsid w:val="00CA2560"/>
    <w:rsid w:val="00CA4E44"/>
    <w:rsid w:val="00CA50E7"/>
    <w:rsid w:val="00CA66C6"/>
    <w:rsid w:val="00CA78A9"/>
    <w:rsid w:val="00CB4477"/>
    <w:rsid w:val="00CB4F30"/>
    <w:rsid w:val="00CB54D4"/>
    <w:rsid w:val="00CB5726"/>
    <w:rsid w:val="00CB774A"/>
    <w:rsid w:val="00CC7D07"/>
    <w:rsid w:val="00CD234B"/>
    <w:rsid w:val="00CD2A44"/>
    <w:rsid w:val="00CD35EE"/>
    <w:rsid w:val="00CD41AE"/>
    <w:rsid w:val="00CD7E9A"/>
    <w:rsid w:val="00CE0894"/>
    <w:rsid w:val="00CE4AE7"/>
    <w:rsid w:val="00CE54C0"/>
    <w:rsid w:val="00CE7233"/>
    <w:rsid w:val="00CF0AA3"/>
    <w:rsid w:val="00CF1DAE"/>
    <w:rsid w:val="00CF2127"/>
    <w:rsid w:val="00CF2452"/>
    <w:rsid w:val="00CF3A66"/>
    <w:rsid w:val="00CF402D"/>
    <w:rsid w:val="00CF5DE0"/>
    <w:rsid w:val="00CF7939"/>
    <w:rsid w:val="00D01DB5"/>
    <w:rsid w:val="00D041D0"/>
    <w:rsid w:val="00D04610"/>
    <w:rsid w:val="00D059DC"/>
    <w:rsid w:val="00D0731C"/>
    <w:rsid w:val="00D105B3"/>
    <w:rsid w:val="00D10BAD"/>
    <w:rsid w:val="00D14732"/>
    <w:rsid w:val="00D14C6B"/>
    <w:rsid w:val="00D16029"/>
    <w:rsid w:val="00D16C4C"/>
    <w:rsid w:val="00D17E3D"/>
    <w:rsid w:val="00D232A6"/>
    <w:rsid w:val="00D26E2A"/>
    <w:rsid w:val="00D274DA"/>
    <w:rsid w:val="00D32BDD"/>
    <w:rsid w:val="00D343FD"/>
    <w:rsid w:val="00D40021"/>
    <w:rsid w:val="00D40E5F"/>
    <w:rsid w:val="00D42638"/>
    <w:rsid w:val="00D4497C"/>
    <w:rsid w:val="00D4582F"/>
    <w:rsid w:val="00D50D1B"/>
    <w:rsid w:val="00D518D9"/>
    <w:rsid w:val="00D52159"/>
    <w:rsid w:val="00D56A57"/>
    <w:rsid w:val="00D57010"/>
    <w:rsid w:val="00D60DE4"/>
    <w:rsid w:val="00D615FB"/>
    <w:rsid w:val="00D63B41"/>
    <w:rsid w:val="00D6464B"/>
    <w:rsid w:val="00D666DE"/>
    <w:rsid w:val="00D674F5"/>
    <w:rsid w:val="00D677D8"/>
    <w:rsid w:val="00D73623"/>
    <w:rsid w:val="00D73D50"/>
    <w:rsid w:val="00D75117"/>
    <w:rsid w:val="00D7711D"/>
    <w:rsid w:val="00D8284D"/>
    <w:rsid w:val="00D837EE"/>
    <w:rsid w:val="00D84516"/>
    <w:rsid w:val="00D85538"/>
    <w:rsid w:val="00D86A9E"/>
    <w:rsid w:val="00D90CF8"/>
    <w:rsid w:val="00D9377F"/>
    <w:rsid w:val="00D95ED8"/>
    <w:rsid w:val="00DA3F7A"/>
    <w:rsid w:val="00DA4B53"/>
    <w:rsid w:val="00DA68C4"/>
    <w:rsid w:val="00DA7F28"/>
    <w:rsid w:val="00DB05C3"/>
    <w:rsid w:val="00DB1849"/>
    <w:rsid w:val="00DB63E8"/>
    <w:rsid w:val="00DC24C8"/>
    <w:rsid w:val="00DC2BB8"/>
    <w:rsid w:val="00DC3BA1"/>
    <w:rsid w:val="00DD1160"/>
    <w:rsid w:val="00DD230D"/>
    <w:rsid w:val="00DD2ADC"/>
    <w:rsid w:val="00DD53DF"/>
    <w:rsid w:val="00DD5A87"/>
    <w:rsid w:val="00DE48A0"/>
    <w:rsid w:val="00DE5C99"/>
    <w:rsid w:val="00DE6218"/>
    <w:rsid w:val="00DF183B"/>
    <w:rsid w:val="00DF4045"/>
    <w:rsid w:val="00DF4836"/>
    <w:rsid w:val="00DF4C68"/>
    <w:rsid w:val="00DF50BF"/>
    <w:rsid w:val="00DF5206"/>
    <w:rsid w:val="00DF70E3"/>
    <w:rsid w:val="00DF7434"/>
    <w:rsid w:val="00E01784"/>
    <w:rsid w:val="00E02C36"/>
    <w:rsid w:val="00E031BD"/>
    <w:rsid w:val="00E047C3"/>
    <w:rsid w:val="00E050A9"/>
    <w:rsid w:val="00E061D4"/>
    <w:rsid w:val="00E0621E"/>
    <w:rsid w:val="00E06537"/>
    <w:rsid w:val="00E11324"/>
    <w:rsid w:val="00E14D1E"/>
    <w:rsid w:val="00E14FBB"/>
    <w:rsid w:val="00E166C9"/>
    <w:rsid w:val="00E1702A"/>
    <w:rsid w:val="00E215FA"/>
    <w:rsid w:val="00E221BE"/>
    <w:rsid w:val="00E22646"/>
    <w:rsid w:val="00E255AB"/>
    <w:rsid w:val="00E2719E"/>
    <w:rsid w:val="00E320D9"/>
    <w:rsid w:val="00E32542"/>
    <w:rsid w:val="00E3416E"/>
    <w:rsid w:val="00E42602"/>
    <w:rsid w:val="00E44541"/>
    <w:rsid w:val="00E45384"/>
    <w:rsid w:val="00E46BD0"/>
    <w:rsid w:val="00E46D4D"/>
    <w:rsid w:val="00E51817"/>
    <w:rsid w:val="00E53A37"/>
    <w:rsid w:val="00E53DCE"/>
    <w:rsid w:val="00E53F30"/>
    <w:rsid w:val="00E54A13"/>
    <w:rsid w:val="00E553A9"/>
    <w:rsid w:val="00E55D0D"/>
    <w:rsid w:val="00E56F45"/>
    <w:rsid w:val="00E57DFA"/>
    <w:rsid w:val="00E60A6C"/>
    <w:rsid w:val="00E636BC"/>
    <w:rsid w:val="00E64E44"/>
    <w:rsid w:val="00E65EB3"/>
    <w:rsid w:val="00E66FCA"/>
    <w:rsid w:val="00E710BE"/>
    <w:rsid w:val="00E725EC"/>
    <w:rsid w:val="00E7354B"/>
    <w:rsid w:val="00E74427"/>
    <w:rsid w:val="00E76F0F"/>
    <w:rsid w:val="00E8404C"/>
    <w:rsid w:val="00E84671"/>
    <w:rsid w:val="00E8795E"/>
    <w:rsid w:val="00E92A1C"/>
    <w:rsid w:val="00E9392E"/>
    <w:rsid w:val="00E9700E"/>
    <w:rsid w:val="00EA19B7"/>
    <w:rsid w:val="00EA3A8F"/>
    <w:rsid w:val="00EA40E4"/>
    <w:rsid w:val="00EB1745"/>
    <w:rsid w:val="00EB2CD3"/>
    <w:rsid w:val="00EB5CEB"/>
    <w:rsid w:val="00EB6239"/>
    <w:rsid w:val="00EB7849"/>
    <w:rsid w:val="00EC3148"/>
    <w:rsid w:val="00EC70C2"/>
    <w:rsid w:val="00ED4DB1"/>
    <w:rsid w:val="00ED5EDA"/>
    <w:rsid w:val="00ED66C3"/>
    <w:rsid w:val="00EE4B6F"/>
    <w:rsid w:val="00EE5E03"/>
    <w:rsid w:val="00EE6225"/>
    <w:rsid w:val="00EE7EBB"/>
    <w:rsid w:val="00EF0BD6"/>
    <w:rsid w:val="00EF272B"/>
    <w:rsid w:val="00EF3276"/>
    <w:rsid w:val="00EF331A"/>
    <w:rsid w:val="00EF4DAE"/>
    <w:rsid w:val="00EF593E"/>
    <w:rsid w:val="00EF76A2"/>
    <w:rsid w:val="00F01D7D"/>
    <w:rsid w:val="00F07920"/>
    <w:rsid w:val="00F07E2E"/>
    <w:rsid w:val="00F1539A"/>
    <w:rsid w:val="00F174B8"/>
    <w:rsid w:val="00F17836"/>
    <w:rsid w:val="00F252AB"/>
    <w:rsid w:val="00F26825"/>
    <w:rsid w:val="00F3145D"/>
    <w:rsid w:val="00F350C5"/>
    <w:rsid w:val="00F40AD0"/>
    <w:rsid w:val="00F425A6"/>
    <w:rsid w:val="00F45521"/>
    <w:rsid w:val="00F47249"/>
    <w:rsid w:val="00F50D81"/>
    <w:rsid w:val="00F516CA"/>
    <w:rsid w:val="00F51F82"/>
    <w:rsid w:val="00F538A4"/>
    <w:rsid w:val="00F563F4"/>
    <w:rsid w:val="00F57886"/>
    <w:rsid w:val="00F627F0"/>
    <w:rsid w:val="00F67BFF"/>
    <w:rsid w:val="00F71566"/>
    <w:rsid w:val="00F7296C"/>
    <w:rsid w:val="00F77EB5"/>
    <w:rsid w:val="00F833D2"/>
    <w:rsid w:val="00F90916"/>
    <w:rsid w:val="00F92966"/>
    <w:rsid w:val="00F9319D"/>
    <w:rsid w:val="00F939C3"/>
    <w:rsid w:val="00F956C3"/>
    <w:rsid w:val="00F96544"/>
    <w:rsid w:val="00FA05D5"/>
    <w:rsid w:val="00FA46C1"/>
    <w:rsid w:val="00FA52C0"/>
    <w:rsid w:val="00FA61CD"/>
    <w:rsid w:val="00FB2632"/>
    <w:rsid w:val="00FB4F6C"/>
    <w:rsid w:val="00FB5D5C"/>
    <w:rsid w:val="00FB697F"/>
    <w:rsid w:val="00FC0C28"/>
    <w:rsid w:val="00FC0C71"/>
    <w:rsid w:val="00FC2CAE"/>
    <w:rsid w:val="00FC498B"/>
    <w:rsid w:val="00FC5072"/>
    <w:rsid w:val="00FC697F"/>
    <w:rsid w:val="00FC7764"/>
    <w:rsid w:val="00FD32A6"/>
    <w:rsid w:val="00FD5E96"/>
    <w:rsid w:val="00FD6702"/>
    <w:rsid w:val="00FE0D53"/>
    <w:rsid w:val="00FE1874"/>
    <w:rsid w:val="00FE4BA9"/>
    <w:rsid w:val="00FE4CA5"/>
    <w:rsid w:val="00FE6C9A"/>
    <w:rsid w:val="00FF06AF"/>
    <w:rsid w:val="00FF0D39"/>
    <w:rsid w:val="00FF60EC"/>
    <w:rsid w:val="00FF68C8"/>
    <w:rsid w:val="00FF7BD0"/>
    <w:rsid w:val="00FF7DC3"/>
    <w:rsid w:val="2964E11D"/>
    <w:rsid w:val="526FBA03"/>
    <w:rsid w:val="7481E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5FB6A4D"/>
  <w15:chartTrackingRefBased/>
  <w15:docId w15:val="{7155C658-A36C-4940-9C00-172C3C053B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0202DB"/>
    <w:pPr>
      <w:spacing w:after="200" w:line="276" w:lineRule="auto"/>
    </w:pPr>
    <w:rPr>
      <w:sz w:val="22"/>
      <w:szCs w:val="22"/>
      <w:lang w:eastAsia="en-US"/>
    </w:rPr>
  </w:style>
  <w:style w:type="paragraph" w:styleId="Ttulo10">
    <w:name w:val="heading 1"/>
    <w:aliases w:val="1. Equipe Técnica"/>
    <w:basedOn w:val="Normal"/>
    <w:next w:val="Normal"/>
    <w:link w:val="Ttulo1Char"/>
    <w:uiPriority w:val="9"/>
    <w:qFormat/>
    <w:rsid w:val="00170F23"/>
    <w:pPr>
      <w:keepNext/>
      <w:spacing w:after="0" w:line="240" w:lineRule="auto"/>
      <w:ind w:left="643"/>
      <w:jc w:val="both"/>
      <w:outlineLvl w:val="0"/>
    </w:pPr>
    <w:rPr>
      <w:rFonts w:ascii="Times New Roman" w:hAnsi="Times New Roman" w:eastAsia="Times New Roman"/>
      <w:b/>
      <w:color w:val="000000"/>
      <w:sz w:val="24"/>
      <w:szCs w:val="20"/>
      <w:lang w:val="x-none" w:eastAsia="x-none"/>
    </w:rPr>
  </w:style>
  <w:style w:type="paragraph" w:styleId="Ttulo2">
    <w:name w:val="heading 2"/>
    <w:basedOn w:val="Ttulo"/>
    <w:next w:val="Normal"/>
    <w:link w:val="Ttulo2Char"/>
    <w:autoRedefine/>
    <w:uiPriority w:val="9"/>
    <w:unhideWhenUsed/>
    <w:qFormat/>
    <w:rsid w:val="00EE7EBB"/>
    <w:pPr>
      <w:keepNext/>
      <w:keepLines/>
      <w:numPr>
        <w:ilvl w:val="1"/>
        <w:numId w:val="11"/>
      </w:numPr>
      <w:spacing w:line="360" w:lineRule="auto"/>
      <w:ind w:left="0" w:firstLine="0"/>
      <w:jc w:val="left"/>
      <w:outlineLvl w:val="1"/>
    </w:pPr>
    <w:rPr>
      <w:rFonts w:ascii="Times New Roman" w:hAnsi="Times New Roman"/>
      <w:b/>
      <w:bCs/>
      <w:color w:val="000000"/>
      <w:sz w:val="24"/>
      <w:szCs w:val="24"/>
      <w:lang w:eastAsia="x-none"/>
    </w:rPr>
  </w:style>
  <w:style w:type="paragraph" w:styleId="Ttulo3">
    <w:name w:val="heading 3"/>
    <w:basedOn w:val="Normal"/>
    <w:next w:val="Normal"/>
    <w:link w:val="Ttulo3Char"/>
    <w:uiPriority w:val="9"/>
    <w:unhideWhenUsed/>
    <w:qFormat/>
    <w:rsid w:val="00BF4EA1"/>
    <w:pPr>
      <w:keepNext/>
      <w:spacing w:before="240" w:after="60"/>
      <w:outlineLvl w:val="2"/>
    </w:pPr>
    <w:rPr>
      <w:rFonts w:ascii="Times New Roman" w:hAnsi="Times New Roman" w:eastAsia="Times New Roman"/>
      <w:bCs/>
      <w:sz w:val="24"/>
      <w:szCs w:val="26"/>
    </w:rPr>
  </w:style>
  <w:style w:type="paragraph" w:styleId="Ttulo4">
    <w:name w:val="heading 4"/>
    <w:basedOn w:val="Normal"/>
    <w:next w:val="Normal"/>
    <w:link w:val="Ttulo4Char"/>
    <w:uiPriority w:val="9"/>
    <w:qFormat/>
    <w:rsid w:val="000202DB"/>
    <w:pPr>
      <w:keepNext/>
      <w:numPr>
        <w:numId w:val="1"/>
      </w:numPr>
      <w:spacing w:after="0" w:line="240" w:lineRule="auto"/>
      <w:outlineLvl w:val="3"/>
    </w:pPr>
    <w:rPr>
      <w:rFonts w:ascii="Times New Roman" w:hAnsi="Times New Roman" w:eastAsia="Times New Roman"/>
      <w:noProof/>
      <w:sz w:val="24"/>
      <w:szCs w:val="20"/>
      <w:lang w:val="x-none" w:eastAsia="x-none"/>
    </w:rPr>
  </w:style>
  <w:style w:type="paragraph" w:styleId="Ttulo5">
    <w:name w:val="heading 5"/>
    <w:aliases w:val="titulo 2,Coordenador Geral"/>
    <w:basedOn w:val="Ttulo1"/>
    <w:next w:val="Normal"/>
    <w:link w:val="Ttulo5Char"/>
    <w:autoRedefine/>
    <w:qFormat/>
    <w:rsid w:val="006350BE"/>
    <w:pPr>
      <w:numPr>
        <w:numId w:val="2"/>
      </w:numPr>
      <w:spacing w:before="240" w:after="60"/>
      <w:outlineLvl w:val="4"/>
    </w:pPr>
    <w:rPr>
      <w:rFonts w:eastAsia="Calibri"/>
      <w:iCs/>
      <w:color w:val="auto"/>
      <w:szCs w:val="28"/>
      <w:lang w:eastAsia="en-US"/>
    </w:rPr>
  </w:style>
  <w:style w:type="paragraph" w:styleId="Ttulo6">
    <w:name w:val="heading 6"/>
    <w:basedOn w:val="Normal"/>
    <w:next w:val="Normal"/>
    <w:link w:val="Ttulo6Char"/>
    <w:uiPriority w:val="9"/>
    <w:unhideWhenUsed/>
    <w:qFormat/>
    <w:rsid w:val="00130DF0"/>
    <w:pPr>
      <w:spacing w:before="240" w:after="60"/>
      <w:outlineLvl w:val="5"/>
    </w:pPr>
    <w:rPr>
      <w:rFonts w:ascii="Times New Roman" w:hAnsi="Times New Roman" w:eastAsia="Times New Roman"/>
      <w:b/>
      <w:bCs/>
      <w:sz w:val="24"/>
      <w:lang w:val="x-none"/>
    </w:rPr>
  </w:style>
  <w:style w:type="character" w:styleId="Fontepargpadro" w:default="1">
    <w:name w:val="Default Paragraph Font"/>
    <w:uiPriority w:val="1"/>
    <w:semiHidden/>
    <w:unhideWhenUsed/>
  </w:style>
  <w:style w:type="table" w:styleId="Tabelanormal" w:default="1">
    <w:name w:val="Normal Table"/>
    <w:uiPriority w:val="99"/>
    <w:semiHidden/>
    <w:unhideWhenUsed/>
    <w:qFormat/>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0538E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538E6"/>
  </w:style>
  <w:style w:type="paragraph" w:styleId="Rodap">
    <w:name w:val="footer"/>
    <w:basedOn w:val="Normal"/>
    <w:link w:val="RodapChar"/>
    <w:uiPriority w:val="99"/>
    <w:unhideWhenUsed/>
    <w:rsid w:val="000538E6"/>
    <w:pPr>
      <w:tabs>
        <w:tab w:val="center" w:pos="4252"/>
        <w:tab w:val="right" w:pos="8504"/>
      </w:tabs>
      <w:spacing w:after="0" w:line="240" w:lineRule="auto"/>
    </w:pPr>
  </w:style>
  <w:style w:type="character" w:styleId="RodapChar" w:customStyle="1">
    <w:name w:val="Rodapé Char"/>
    <w:basedOn w:val="Fontepargpadro"/>
    <w:link w:val="Rodap"/>
    <w:uiPriority w:val="99"/>
    <w:rsid w:val="000538E6"/>
  </w:style>
  <w:style w:type="character" w:styleId="Ttulo1Char" w:customStyle="1">
    <w:name w:val="Título 1 Char"/>
    <w:aliases w:val="1. Equipe Técnica Char"/>
    <w:link w:val="Ttulo10"/>
    <w:uiPriority w:val="9"/>
    <w:rsid w:val="00170F23"/>
    <w:rPr>
      <w:rFonts w:ascii="Times New Roman" w:hAnsi="Times New Roman" w:eastAsia="Times New Roman"/>
      <w:b/>
      <w:color w:val="000000"/>
      <w:sz w:val="24"/>
    </w:rPr>
  </w:style>
  <w:style w:type="character" w:styleId="Ttulo4Char" w:customStyle="1">
    <w:name w:val="Título 4 Char"/>
    <w:link w:val="Ttulo4"/>
    <w:uiPriority w:val="9"/>
    <w:rsid w:val="000202DB"/>
    <w:rPr>
      <w:rFonts w:ascii="Times New Roman" w:hAnsi="Times New Roman" w:eastAsia="Times New Roman"/>
      <w:noProof/>
      <w:sz w:val="24"/>
      <w:lang w:val="x-none" w:eastAsia="x-none"/>
    </w:rPr>
  </w:style>
  <w:style w:type="character" w:styleId="Ttulo5Char" w:customStyle="1">
    <w:name w:val="Título 5 Char"/>
    <w:aliases w:val="titulo 2 Char,Coordenador Geral Char"/>
    <w:link w:val="Ttulo5"/>
    <w:rsid w:val="006350BE"/>
    <w:rPr>
      <w:rFonts w:ascii="Times New Roman" w:hAnsi="Times New Roman"/>
      <w:b/>
      <w:iCs/>
      <w:sz w:val="24"/>
      <w:szCs w:val="28"/>
      <w:lang w:val="x-none" w:eastAsia="en-US"/>
    </w:rPr>
  </w:style>
  <w:style w:type="paragraph" w:styleId="PargrafodaLista">
    <w:name w:val="List Paragraph"/>
    <w:basedOn w:val="Normal"/>
    <w:link w:val="PargrafodaListaChar"/>
    <w:uiPriority w:val="99"/>
    <w:qFormat/>
    <w:rsid w:val="000202DB"/>
    <w:pPr>
      <w:ind w:left="720"/>
      <w:contextualSpacing/>
    </w:pPr>
    <w:rPr>
      <w:lang w:val="x-none"/>
    </w:rPr>
  </w:style>
  <w:style w:type="character" w:styleId="Hyperlink">
    <w:name w:val="Hyperlink"/>
    <w:uiPriority w:val="99"/>
    <w:unhideWhenUsed/>
    <w:rsid w:val="000202DB"/>
    <w:rPr>
      <w:color w:val="0000FF"/>
      <w:u w:val="single"/>
    </w:rPr>
  </w:style>
  <w:style w:type="paragraph" w:styleId="Ttulo">
    <w:name w:val="Title"/>
    <w:basedOn w:val="Normal"/>
    <w:link w:val="TtuloChar"/>
    <w:rsid w:val="000202DB"/>
    <w:pPr>
      <w:spacing w:after="0" w:line="240" w:lineRule="auto"/>
      <w:jc w:val="center"/>
    </w:pPr>
    <w:rPr>
      <w:rFonts w:ascii="Comic Sans MS" w:hAnsi="Comic Sans MS" w:eastAsia="Times New Roman"/>
      <w:sz w:val="32"/>
      <w:szCs w:val="20"/>
      <w:lang w:val="x-none" w:eastAsia="pt-BR"/>
    </w:rPr>
  </w:style>
  <w:style w:type="character" w:styleId="TtuloChar" w:customStyle="1">
    <w:name w:val="Título Char"/>
    <w:link w:val="Ttulo"/>
    <w:rsid w:val="000202DB"/>
    <w:rPr>
      <w:rFonts w:ascii="Comic Sans MS" w:hAnsi="Comic Sans MS" w:eastAsia="Times New Roman" w:cs="Times New Roman"/>
      <w:sz w:val="32"/>
      <w:szCs w:val="20"/>
      <w:lang w:eastAsia="pt-BR"/>
    </w:rPr>
  </w:style>
  <w:style w:type="paragraph" w:styleId="SemEspaamento">
    <w:name w:val="No Spacing"/>
    <w:aliases w:val="titulo 3,1.2"/>
    <w:uiPriority w:val="1"/>
    <w:rsid w:val="000202DB"/>
    <w:rPr>
      <w:sz w:val="22"/>
      <w:szCs w:val="22"/>
      <w:lang w:eastAsia="en-US"/>
    </w:rPr>
  </w:style>
  <w:style w:type="character" w:styleId="Ttulo2Char" w:customStyle="1">
    <w:name w:val="Título 2 Char"/>
    <w:link w:val="Ttulo2"/>
    <w:uiPriority w:val="9"/>
    <w:rsid w:val="00EE7EBB"/>
    <w:rPr>
      <w:rFonts w:ascii="Times New Roman" w:hAnsi="Times New Roman" w:eastAsia="Times New Roman"/>
      <w:b/>
      <w:bCs/>
      <w:color w:val="000000"/>
      <w:sz w:val="24"/>
      <w:szCs w:val="24"/>
      <w:lang w:val="x-none" w:eastAsia="x-none"/>
    </w:rPr>
  </w:style>
  <w:style w:type="paragraph" w:styleId="Default" w:customStyle="1">
    <w:name w:val="Default"/>
    <w:rsid w:val="000202DB"/>
    <w:pPr>
      <w:autoSpaceDE w:val="0"/>
      <w:autoSpaceDN w:val="0"/>
      <w:adjustRightInd w:val="0"/>
    </w:pPr>
    <w:rPr>
      <w:rFonts w:ascii="Arial" w:hAnsi="Arial" w:cs="Arial"/>
      <w:color w:val="000000"/>
      <w:sz w:val="24"/>
      <w:szCs w:val="24"/>
      <w:lang w:eastAsia="en-US"/>
    </w:rPr>
  </w:style>
  <w:style w:type="paragraph" w:styleId="CabealhodoSumrio">
    <w:name w:val="TOC Heading"/>
    <w:basedOn w:val="Ttulo10"/>
    <w:next w:val="Normal"/>
    <w:uiPriority w:val="39"/>
    <w:unhideWhenUsed/>
    <w:qFormat/>
    <w:rsid w:val="002326D5"/>
    <w:pPr>
      <w:keepLines/>
      <w:spacing w:before="480" w:line="276" w:lineRule="auto"/>
      <w:ind w:left="0"/>
      <w:jc w:val="left"/>
      <w:outlineLvl w:val="9"/>
    </w:pPr>
    <w:rPr>
      <w:rFonts w:ascii="Cambria" w:hAnsi="Cambria"/>
      <w:bCs/>
      <w:color w:val="365F91"/>
      <w:sz w:val="28"/>
      <w:szCs w:val="28"/>
    </w:rPr>
  </w:style>
  <w:style w:type="paragraph" w:styleId="Sumrio1">
    <w:name w:val="toc 1"/>
    <w:basedOn w:val="Normal"/>
    <w:next w:val="Normal"/>
    <w:autoRedefine/>
    <w:uiPriority w:val="39"/>
    <w:unhideWhenUsed/>
    <w:qFormat/>
    <w:rsid w:val="005F66C4"/>
    <w:pPr>
      <w:tabs>
        <w:tab w:val="left" w:pos="390"/>
        <w:tab w:val="right" w:leader="dot" w:pos="9060"/>
      </w:tabs>
      <w:spacing w:after="0" w:line="360" w:lineRule="auto"/>
      <w:jc w:val="both"/>
    </w:pPr>
    <w:rPr>
      <w:rFonts w:ascii="Arial" w:hAnsi="Arial"/>
      <w:bCs/>
      <w:caps/>
      <w:u w:val="single"/>
    </w:rPr>
  </w:style>
  <w:style w:type="paragraph" w:styleId="Sumrio2">
    <w:name w:val="toc 2"/>
    <w:basedOn w:val="Normal"/>
    <w:next w:val="Normal"/>
    <w:autoRedefine/>
    <w:uiPriority w:val="39"/>
    <w:unhideWhenUsed/>
    <w:qFormat/>
    <w:rsid w:val="000648E1"/>
    <w:pPr>
      <w:spacing w:after="0"/>
    </w:pPr>
    <w:rPr>
      <w:b/>
      <w:bCs/>
      <w:smallCaps/>
    </w:rPr>
  </w:style>
  <w:style w:type="paragraph" w:styleId="Sumrio3">
    <w:name w:val="toc 3"/>
    <w:basedOn w:val="Normal"/>
    <w:next w:val="Normal"/>
    <w:autoRedefine/>
    <w:uiPriority w:val="39"/>
    <w:unhideWhenUsed/>
    <w:qFormat/>
    <w:rsid w:val="00501959"/>
    <w:pPr>
      <w:spacing w:after="0"/>
    </w:pPr>
    <w:rPr>
      <w:smallCaps/>
    </w:rPr>
  </w:style>
  <w:style w:type="paragraph" w:styleId="Textodebalo">
    <w:name w:val="Balloon Text"/>
    <w:basedOn w:val="Normal"/>
    <w:link w:val="TextodebaloChar"/>
    <w:uiPriority w:val="99"/>
    <w:semiHidden/>
    <w:unhideWhenUsed/>
    <w:rsid w:val="00501959"/>
    <w:pPr>
      <w:spacing w:after="0" w:line="240" w:lineRule="auto"/>
    </w:pPr>
    <w:rPr>
      <w:rFonts w:ascii="Tahoma" w:hAnsi="Tahoma"/>
      <w:sz w:val="16"/>
      <w:szCs w:val="16"/>
      <w:lang w:val="x-none"/>
    </w:rPr>
  </w:style>
  <w:style w:type="character" w:styleId="TextodebaloChar" w:customStyle="1">
    <w:name w:val="Texto de balão Char"/>
    <w:link w:val="Textodebalo"/>
    <w:uiPriority w:val="99"/>
    <w:semiHidden/>
    <w:rsid w:val="00501959"/>
    <w:rPr>
      <w:rFonts w:ascii="Tahoma" w:hAnsi="Tahoma" w:cs="Tahoma"/>
      <w:sz w:val="16"/>
      <w:szCs w:val="16"/>
      <w:lang w:eastAsia="en-US"/>
    </w:rPr>
  </w:style>
  <w:style w:type="character" w:styleId="Nmerodelinha">
    <w:name w:val="line number"/>
    <w:uiPriority w:val="99"/>
    <w:semiHidden/>
    <w:unhideWhenUsed/>
    <w:rsid w:val="006E1497"/>
  </w:style>
  <w:style w:type="table" w:styleId="SombreamentoClaro1" w:customStyle="1">
    <w:name w:val="Sombreamento Claro1"/>
    <w:basedOn w:val="Tabelanormal"/>
    <w:uiPriority w:val="60"/>
    <w:rsid w:val="00FB5D5C"/>
    <w:rPr>
      <w:color w:val="000000"/>
      <w:sz w:val="22"/>
      <w:szCs w:val="22"/>
      <w:lang w:eastAsia="en-US"/>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 w:customStyle="1">
    <w:name w:val="st"/>
    <w:rsid w:val="00031559"/>
  </w:style>
  <w:style w:type="character" w:styleId="st1" w:customStyle="1">
    <w:name w:val="st1"/>
    <w:rsid w:val="004C6549"/>
  </w:style>
  <w:style w:type="table" w:styleId="Tabelacomgrade">
    <w:name w:val="Table Grid"/>
    <w:basedOn w:val="Tabelanormal"/>
    <w:uiPriority w:val="59"/>
    <w:rsid w:val="00AE30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tulo1" w:customStyle="1">
    <w:name w:val="Título1"/>
    <w:basedOn w:val="Ttulo10"/>
    <w:next w:val="Ttulo10"/>
    <w:link w:val="Ttulo1Char0"/>
    <w:autoRedefine/>
    <w:qFormat/>
    <w:rsid w:val="005F66C4"/>
    <w:pPr>
      <w:numPr>
        <w:numId w:val="11"/>
      </w:numPr>
      <w:spacing w:line="360" w:lineRule="auto"/>
      <w:ind w:left="357" w:hanging="357"/>
      <w:jc w:val="left"/>
    </w:pPr>
    <w:rPr>
      <w:rFonts w:ascii="Arial" w:hAnsi="Arial"/>
      <w:sz w:val="22"/>
      <w:szCs w:val="24"/>
    </w:rPr>
  </w:style>
  <w:style w:type="character" w:styleId="TtulodoLivro">
    <w:name w:val="Book Title"/>
    <w:uiPriority w:val="33"/>
    <w:rsid w:val="00CD41AE"/>
  </w:style>
  <w:style w:type="character" w:styleId="Ttulo6Char" w:customStyle="1">
    <w:name w:val="Título 6 Char"/>
    <w:link w:val="Ttulo6"/>
    <w:uiPriority w:val="9"/>
    <w:rsid w:val="00130DF0"/>
    <w:rPr>
      <w:rFonts w:ascii="Times New Roman" w:hAnsi="Times New Roman" w:eastAsia="Times New Roman" w:cs="Times New Roman"/>
      <w:b/>
      <w:bCs/>
      <w:sz w:val="24"/>
      <w:szCs w:val="22"/>
      <w:lang w:eastAsia="en-US"/>
    </w:rPr>
  </w:style>
  <w:style w:type="paragraph" w:styleId="NORMAL0" w:customStyle="1">
    <w:name w:val="NORMAL"/>
    <w:basedOn w:val="Normal"/>
    <w:link w:val="NORMALChar"/>
    <w:qFormat/>
    <w:rsid w:val="005F66C4"/>
    <w:pPr>
      <w:spacing w:after="0" w:line="360" w:lineRule="auto"/>
      <w:ind w:firstLine="709"/>
      <w:jc w:val="both"/>
    </w:pPr>
    <w:rPr>
      <w:rFonts w:ascii="Arial" w:hAnsi="Arial" w:eastAsia="Times New Roman"/>
      <w:bCs/>
      <w:noProof/>
      <w:lang w:val="x-none"/>
    </w:rPr>
  </w:style>
  <w:style w:type="character" w:styleId="Ttulo3Char" w:customStyle="1">
    <w:name w:val="Título 3 Char"/>
    <w:link w:val="Ttulo3"/>
    <w:uiPriority w:val="9"/>
    <w:rsid w:val="00BF4EA1"/>
    <w:rPr>
      <w:rFonts w:ascii="Times New Roman" w:hAnsi="Times New Roman" w:eastAsia="Times New Roman" w:cs="Times New Roman"/>
      <w:bCs/>
      <w:sz w:val="24"/>
      <w:szCs w:val="26"/>
      <w:lang w:eastAsia="en-US"/>
    </w:rPr>
  </w:style>
  <w:style w:type="character" w:styleId="NORMALChar" w:customStyle="1">
    <w:name w:val="NORMAL Char"/>
    <w:link w:val="NORMAL0"/>
    <w:rsid w:val="005F66C4"/>
    <w:rPr>
      <w:rFonts w:ascii="Arial" w:hAnsi="Arial" w:eastAsia="Times New Roman"/>
      <w:bCs/>
      <w:noProof/>
      <w:sz w:val="22"/>
      <w:szCs w:val="22"/>
      <w:lang w:val="x-none" w:eastAsia="en-US"/>
    </w:rPr>
  </w:style>
  <w:style w:type="paragraph" w:styleId="Subttulo">
    <w:name w:val="Subtitle"/>
    <w:basedOn w:val="Normal"/>
    <w:next w:val="Normal"/>
    <w:link w:val="SubttuloChar"/>
    <w:uiPriority w:val="11"/>
    <w:qFormat/>
    <w:rsid w:val="00BF4EA1"/>
    <w:pPr>
      <w:spacing w:after="60"/>
      <w:jc w:val="center"/>
      <w:outlineLvl w:val="1"/>
    </w:pPr>
    <w:rPr>
      <w:rFonts w:ascii="Cambria" w:hAnsi="Cambria" w:eastAsia="Times New Roman"/>
      <w:sz w:val="24"/>
      <w:szCs w:val="24"/>
    </w:rPr>
  </w:style>
  <w:style w:type="character" w:styleId="SubttuloChar" w:customStyle="1">
    <w:name w:val="Subtítulo Char"/>
    <w:link w:val="Subttulo"/>
    <w:uiPriority w:val="11"/>
    <w:rsid w:val="00BF4EA1"/>
    <w:rPr>
      <w:rFonts w:ascii="Cambria" w:hAnsi="Cambria" w:eastAsia="Times New Roman" w:cs="Times New Roman"/>
      <w:sz w:val="24"/>
      <w:szCs w:val="24"/>
      <w:lang w:eastAsia="en-US"/>
    </w:rPr>
  </w:style>
  <w:style w:type="paragraph" w:styleId="Estilo2" w:customStyle="1">
    <w:name w:val="Estilo2"/>
    <w:basedOn w:val="Ttulo2"/>
    <w:next w:val="Ttulo2"/>
    <w:link w:val="Estilo2Char"/>
    <w:qFormat/>
    <w:rsid w:val="00CD41AE"/>
  </w:style>
  <w:style w:type="character" w:styleId="Estilo2Char" w:customStyle="1">
    <w:name w:val="Estilo2 Char"/>
    <w:basedOn w:val="Ttulo2Char"/>
    <w:link w:val="Estilo2"/>
    <w:rsid w:val="00CD41AE"/>
    <w:rPr>
      <w:rFonts w:ascii="Times New Roman" w:hAnsi="Times New Roman" w:eastAsia="Times New Roman"/>
      <w:b/>
      <w:bCs/>
      <w:color w:val="000000"/>
      <w:sz w:val="24"/>
      <w:szCs w:val="24"/>
      <w:lang w:val="x-none" w:eastAsia="x-none"/>
    </w:rPr>
  </w:style>
  <w:style w:type="paragraph" w:styleId="Reviso">
    <w:name w:val="Revision"/>
    <w:hidden/>
    <w:uiPriority w:val="99"/>
    <w:semiHidden/>
    <w:rsid w:val="00664112"/>
    <w:rPr>
      <w:sz w:val="22"/>
      <w:szCs w:val="22"/>
      <w:lang w:eastAsia="en-US"/>
    </w:rPr>
  </w:style>
  <w:style w:type="character" w:styleId="Refdecomentrio">
    <w:name w:val="annotation reference"/>
    <w:uiPriority w:val="99"/>
    <w:semiHidden/>
    <w:unhideWhenUsed/>
    <w:rsid w:val="005830E6"/>
    <w:rPr>
      <w:sz w:val="16"/>
      <w:szCs w:val="16"/>
    </w:rPr>
  </w:style>
  <w:style w:type="paragraph" w:styleId="Textodecomentrio">
    <w:name w:val="annotation text"/>
    <w:basedOn w:val="Normal"/>
    <w:link w:val="TextodecomentrioChar"/>
    <w:unhideWhenUsed/>
    <w:rsid w:val="005830E6"/>
    <w:pPr>
      <w:spacing w:line="240" w:lineRule="auto"/>
    </w:pPr>
    <w:rPr>
      <w:sz w:val="20"/>
      <w:szCs w:val="20"/>
    </w:rPr>
  </w:style>
  <w:style w:type="character" w:styleId="TextodecomentrioChar" w:customStyle="1">
    <w:name w:val="Texto de comentário Char"/>
    <w:link w:val="Textodecomentrio"/>
    <w:rsid w:val="005830E6"/>
    <w:rPr>
      <w:lang w:eastAsia="en-US"/>
    </w:rPr>
  </w:style>
  <w:style w:type="paragraph" w:styleId="Assuntodocomentrio">
    <w:name w:val="annotation subject"/>
    <w:basedOn w:val="Textodecomentrio"/>
    <w:next w:val="Textodecomentrio"/>
    <w:link w:val="AssuntodocomentrioChar"/>
    <w:uiPriority w:val="99"/>
    <w:semiHidden/>
    <w:unhideWhenUsed/>
    <w:rsid w:val="005830E6"/>
    <w:rPr>
      <w:b/>
      <w:bCs/>
    </w:rPr>
  </w:style>
  <w:style w:type="character" w:styleId="AssuntodocomentrioChar" w:customStyle="1">
    <w:name w:val="Assunto do comentário Char"/>
    <w:link w:val="Assuntodocomentrio"/>
    <w:uiPriority w:val="99"/>
    <w:semiHidden/>
    <w:rsid w:val="005830E6"/>
    <w:rPr>
      <w:b/>
      <w:bCs/>
      <w:lang w:eastAsia="en-US"/>
    </w:rPr>
  </w:style>
  <w:style w:type="paragraph" w:styleId="Recuodecorpodetexto2">
    <w:name w:val="Body Text Indent 2"/>
    <w:basedOn w:val="Normal"/>
    <w:link w:val="Recuodecorpodetexto2Char"/>
    <w:rsid w:val="00004E42"/>
    <w:pPr>
      <w:spacing w:after="0" w:line="240" w:lineRule="auto"/>
      <w:ind w:firstLine="360"/>
      <w:jc w:val="both"/>
    </w:pPr>
    <w:rPr>
      <w:rFonts w:ascii="Arial" w:hAnsi="Arial" w:eastAsia="Times New Roman"/>
      <w:sz w:val="20"/>
      <w:szCs w:val="24"/>
      <w:lang w:eastAsia="pt-BR"/>
    </w:rPr>
  </w:style>
  <w:style w:type="character" w:styleId="Recuodecorpodetexto2Char" w:customStyle="1">
    <w:name w:val="Recuo de corpo de texto 2 Char"/>
    <w:link w:val="Recuodecorpodetexto2"/>
    <w:rsid w:val="00004E42"/>
    <w:rPr>
      <w:rFonts w:ascii="Arial" w:hAnsi="Arial" w:eastAsia="Times New Roman"/>
      <w:szCs w:val="24"/>
    </w:rPr>
  </w:style>
  <w:style w:type="paragraph" w:styleId="Corpodetexto">
    <w:name w:val="Body Text"/>
    <w:basedOn w:val="Normal"/>
    <w:link w:val="CorpodetextoChar"/>
    <w:uiPriority w:val="99"/>
    <w:unhideWhenUsed/>
    <w:rsid w:val="00004E42"/>
    <w:pPr>
      <w:spacing w:after="120" w:line="240" w:lineRule="auto"/>
    </w:pPr>
    <w:rPr>
      <w:rFonts w:ascii="Arial" w:hAnsi="Arial" w:eastAsia="Times New Roman"/>
      <w:sz w:val="20"/>
      <w:szCs w:val="24"/>
      <w:lang w:eastAsia="pt-BR"/>
    </w:rPr>
  </w:style>
  <w:style w:type="character" w:styleId="CorpodetextoChar" w:customStyle="1">
    <w:name w:val="Corpo de texto Char"/>
    <w:link w:val="Corpodetexto"/>
    <w:uiPriority w:val="99"/>
    <w:rsid w:val="00004E42"/>
    <w:rPr>
      <w:rFonts w:ascii="Arial" w:hAnsi="Arial" w:eastAsia="Times New Roman"/>
      <w:szCs w:val="24"/>
    </w:rPr>
  </w:style>
  <w:style w:type="paragraph" w:styleId="Recuodecorpodetexto">
    <w:name w:val="Body Text Indent"/>
    <w:basedOn w:val="Normal"/>
    <w:link w:val="RecuodecorpodetextoChar"/>
    <w:uiPriority w:val="99"/>
    <w:unhideWhenUsed/>
    <w:rsid w:val="00004E42"/>
    <w:pPr>
      <w:spacing w:after="120" w:line="240" w:lineRule="auto"/>
      <w:ind w:left="283"/>
    </w:pPr>
    <w:rPr>
      <w:rFonts w:ascii="Arial" w:hAnsi="Arial" w:eastAsia="Times New Roman"/>
      <w:sz w:val="20"/>
      <w:szCs w:val="24"/>
      <w:lang w:eastAsia="pt-BR"/>
    </w:rPr>
  </w:style>
  <w:style w:type="character" w:styleId="RecuodecorpodetextoChar" w:customStyle="1">
    <w:name w:val="Recuo de corpo de texto Char"/>
    <w:link w:val="Recuodecorpodetexto"/>
    <w:uiPriority w:val="99"/>
    <w:rsid w:val="00004E42"/>
    <w:rPr>
      <w:rFonts w:ascii="Arial" w:hAnsi="Arial" w:eastAsia="Times New Roman"/>
      <w:szCs w:val="24"/>
    </w:rPr>
  </w:style>
  <w:style w:type="paragraph" w:styleId="Corpodetexto21" w:customStyle="1">
    <w:name w:val="Corpo de texto 21"/>
    <w:basedOn w:val="Normal"/>
    <w:rsid w:val="00004E42"/>
    <w:pPr>
      <w:spacing w:after="0" w:line="240" w:lineRule="auto"/>
      <w:ind w:right="283"/>
      <w:jc w:val="both"/>
    </w:pPr>
    <w:rPr>
      <w:rFonts w:ascii="Arial" w:hAnsi="Arial" w:eastAsia="Times New Roman"/>
      <w:szCs w:val="20"/>
      <w:lang w:val="pt-PT" w:eastAsia="pt-BR"/>
    </w:rPr>
  </w:style>
  <w:style w:type="paragraph" w:styleId="Recuodecorpodetexto3">
    <w:name w:val="Body Text Indent 3"/>
    <w:basedOn w:val="Normal"/>
    <w:link w:val="Recuodecorpodetexto3Char"/>
    <w:uiPriority w:val="99"/>
    <w:unhideWhenUsed/>
    <w:rsid w:val="00004E42"/>
    <w:pPr>
      <w:spacing w:after="120" w:line="240" w:lineRule="auto"/>
      <w:ind w:left="283"/>
    </w:pPr>
    <w:rPr>
      <w:rFonts w:ascii="Arial" w:hAnsi="Arial" w:eastAsia="Times New Roman"/>
      <w:sz w:val="16"/>
      <w:szCs w:val="16"/>
      <w:lang w:eastAsia="pt-BR"/>
    </w:rPr>
  </w:style>
  <w:style w:type="character" w:styleId="Recuodecorpodetexto3Char" w:customStyle="1">
    <w:name w:val="Recuo de corpo de texto 3 Char"/>
    <w:link w:val="Recuodecorpodetexto3"/>
    <w:uiPriority w:val="99"/>
    <w:rsid w:val="00004E42"/>
    <w:rPr>
      <w:rFonts w:ascii="Arial" w:hAnsi="Arial" w:eastAsia="Times New Roman"/>
      <w:sz w:val="16"/>
      <w:szCs w:val="16"/>
    </w:rPr>
  </w:style>
  <w:style w:type="paragraph" w:styleId="Sumrio4">
    <w:name w:val="toc 4"/>
    <w:basedOn w:val="Normal"/>
    <w:next w:val="Normal"/>
    <w:autoRedefine/>
    <w:uiPriority w:val="39"/>
    <w:unhideWhenUsed/>
    <w:rsid w:val="00004E42"/>
    <w:pPr>
      <w:spacing w:after="0"/>
    </w:pPr>
  </w:style>
  <w:style w:type="paragraph" w:styleId="Sumrio5">
    <w:name w:val="toc 5"/>
    <w:basedOn w:val="Normal"/>
    <w:next w:val="Normal"/>
    <w:autoRedefine/>
    <w:uiPriority w:val="39"/>
    <w:unhideWhenUsed/>
    <w:rsid w:val="00004E42"/>
    <w:pPr>
      <w:spacing w:after="0"/>
    </w:pPr>
  </w:style>
  <w:style w:type="paragraph" w:styleId="Sumrio6">
    <w:name w:val="toc 6"/>
    <w:basedOn w:val="Normal"/>
    <w:next w:val="Normal"/>
    <w:autoRedefine/>
    <w:uiPriority w:val="39"/>
    <w:unhideWhenUsed/>
    <w:rsid w:val="00004E42"/>
    <w:pPr>
      <w:spacing w:after="0"/>
    </w:pPr>
  </w:style>
  <w:style w:type="paragraph" w:styleId="Sumrio7">
    <w:name w:val="toc 7"/>
    <w:basedOn w:val="Normal"/>
    <w:next w:val="Normal"/>
    <w:autoRedefine/>
    <w:uiPriority w:val="39"/>
    <w:unhideWhenUsed/>
    <w:rsid w:val="00004E42"/>
    <w:pPr>
      <w:spacing w:after="0"/>
    </w:pPr>
  </w:style>
  <w:style w:type="paragraph" w:styleId="Sumrio8">
    <w:name w:val="toc 8"/>
    <w:basedOn w:val="Normal"/>
    <w:next w:val="Normal"/>
    <w:autoRedefine/>
    <w:uiPriority w:val="39"/>
    <w:unhideWhenUsed/>
    <w:rsid w:val="00004E42"/>
    <w:pPr>
      <w:spacing w:after="0"/>
    </w:pPr>
  </w:style>
  <w:style w:type="paragraph" w:styleId="Sumrio9">
    <w:name w:val="toc 9"/>
    <w:basedOn w:val="Normal"/>
    <w:next w:val="Normal"/>
    <w:autoRedefine/>
    <w:uiPriority w:val="39"/>
    <w:unhideWhenUsed/>
    <w:rsid w:val="00004E42"/>
    <w:pPr>
      <w:spacing w:after="0"/>
    </w:pPr>
  </w:style>
  <w:style w:type="numbering" w:styleId="Estilo3" w:customStyle="1">
    <w:name w:val="Estilo3"/>
    <w:uiPriority w:val="99"/>
    <w:rsid w:val="00004E42"/>
    <w:pPr>
      <w:numPr>
        <w:numId w:val="9"/>
      </w:numPr>
    </w:pPr>
  </w:style>
  <w:style w:type="character" w:styleId="Ttulo1Char0" w:customStyle="1">
    <w:name w:val="Título1 Char"/>
    <w:link w:val="Ttulo1"/>
    <w:rsid w:val="005F66C4"/>
    <w:rPr>
      <w:rFonts w:ascii="Arial" w:hAnsi="Arial" w:eastAsia="Times New Roman"/>
      <w:b/>
      <w:color w:val="000000"/>
      <w:sz w:val="22"/>
      <w:szCs w:val="24"/>
      <w:lang w:val="x-none" w:eastAsia="x-none"/>
    </w:rPr>
  </w:style>
  <w:style w:type="paragraph" w:styleId="Textos" w:customStyle="1">
    <w:name w:val="Textos"/>
    <w:autoRedefine/>
    <w:rsid w:val="00905F75"/>
    <w:pPr>
      <w:jc w:val="center"/>
    </w:pPr>
    <w:rPr>
      <w:rFonts w:ascii="Times New Roman" w:hAnsi="Times New Roman" w:eastAsia="Times New Roman"/>
      <w:b/>
      <w:bCs/>
      <w:iCs/>
      <w:noProof/>
      <w:sz w:val="24"/>
      <w:szCs w:val="24"/>
    </w:rPr>
  </w:style>
  <w:style w:type="paragraph" w:styleId="BodyText21" w:customStyle="1">
    <w:name w:val="Body Text 21"/>
    <w:basedOn w:val="Normal"/>
    <w:rsid w:val="00306EE0"/>
    <w:pPr>
      <w:tabs>
        <w:tab w:val="left" w:pos="426"/>
        <w:tab w:val="left" w:pos="1134"/>
      </w:tabs>
      <w:suppressAutoHyphens/>
      <w:spacing w:before="120" w:after="0" w:line="240" w:lineRule="auto"/>
      <w:jc w:val="both"/>
    </w:pPr>
    <w:rPr>
      <w:rFonts w:ascii="Arial" w:hAnsi="Arial" w:eastAsia="Times New Roman"/>
      <w:sz w:val="24"/>
      <w:szCs w:val="20"/>
      <w:lang w:eastAsia="ar-SA"/>
    </w:rPr>
  </w:style>
  <w:style w:type="character" w:styleId="PargrafodaListaChar" w:customStyle="1">
    <w:name w:val="Parágrafo da Lista Char"/>
    <w:link w:val="PargrafodaLista"/>
    <w:uiPriority w:val="99"/>
    <w:rsid w:val="00306EE0"/>
    <w:rPr>
      <w:sz w:val="22"/>
      <w:szCs w:val="22"/>
      <w:lang w:eastAsia="en-US"/>
    </w:rPr>
  </w:style>
  <w:style w:type="paragraph" w:styleId="Legenda">
    <w:name w:val="caption"/>
    <w:basedOn w:val="Normal"/>
    <w:next w:val="Normal"/>
    <w:uiPriority w:val="35"/>
    <w:qFormat/>
    <w:rsid w:val="00E166C9"/>
    <w:pPr>
      <w:spacing w:line="240" w:lineRule="auto"/>
    </w:pPr>
    <w:rPr>
      <w:rFonts w:ascii="Times New Roman" w:hAnsi="Times New Roman" w:eastAsia="Times New Roman"/>
      <w:i/>
      <w:iCs/>
      <w:color w:val="44546A"/>
      <w:sz w:val="18"/>
      <w:szCs w:val="18"/>
      <w:lang w:eastAsia="pt-BR"/>
    </w:rPr>
  </w:style>
  <w:style w:type="paragraph" w:styleId="ndicedeilustraes">
    <w:name w:val="table of figures"/>
    <w:basedOn w:val="Normal"/>
    <w:next w:val="Normal"/>
    <w:uiPriority w:val="99"/>
    <w:unhideWhenUsed/>
    <w:rsid w:val="00E1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845">
      <w:bodyDiv w:val="1"/>
      <w:marLeft w:val="0"/>
      <w:marRight w:val="0"/>
      <w:marTop w:val="0"/>
      <w:marBottom w:val="0"/>
      <w:divBdr>
        <w:top w:val="none" w:sz="0" w:space="0" w:color="auto"/>
        <w:left w:val="none" w:sz="0" w:space="0" w:color="auto"/>
        <w:bottom w:val="none" w:sz="0" w:space="0" w:color="auto"/>
        <w:right w:val="none" w:sz="0" w:space="0" w:color="auto"/>
      </w:divBdr>
    </w:div>
    <w:div w:id="88935098">
      <w:bodyDiv w:val="1"/>
      <w:marLeft w:val="0"/>
      <w:marRight w:val="0"/>
      <w:marTop w:val="0"/>
      <w:marBottom w:val="0"/>
      <w:divBdr>
        <w:top w:val="none" w:sz="0" w:space="0" w:color="auto"/>
        <w:left w:val="none" w:sz="0" w:space="0" w:color="auto"/>
        <w:bottom w:val="none" w:sz="0" w:space="0" w:color="auto"/>
        <w:right w:val="none" w:sz="0" w:space="0" w:color="auto"/>
      </w:divBdr>
    </w:div>
    <w:div w:id="152256187">
      <w:bodyDiv w:val="1"/>
      <w:marLeft w:val="0"/>
      <w:marRight w:val="0"/>
      <w:marTop w:val="0"/>
      <w:marBottom w:val="0"/>
      <w:divBdr>
        <w:top w:val="none" w:sz="0" w:space="0" w:color="auto"/>
        <w:left w:val="none" w:sz="0" w:space="0" w:color="auto"/>
        <w:bottom w:val="none" w:sz="0" w:space="0" w:color="auto"/>
        <w:right w:val="none" w:sz="0" w:space="0" w:color="auto"/>
      </w:divBdr>
    </w:div>
    <w:div w:id="255482241">
      <w:bodyDiv w:val="1"/>
      <w:marLeft w:val="0"/>
      <w:marRight w:val="0"/>
      <w:marTop w:val="0"/>
      <w:marBottom w:val="0"/>
      <w:divBdr>
        <w:top w:val="none" w:sz="0" w:space="0" w:color="auto"/>
        <w:left w:val="none" w:sz="0" w:space="0" w:color="auto"/>
        <w:bottom w:val="none" w:sz="0" w:space="0" w:color="auto"/>
        <w:right w:val="none" w:sz="0" w:space="0" w:color="auto"/>
      </w:divBdr>
    </w:div>
    <w:div w:id="354356421">
      <w:bodyDiv w:val="1"/>
      <w:marLeft w:val="0"/>
      <w:marRight w:val="0"/>
      <w:marTop w:val="0"/>
      <w:marBottom w:val="0"/>
      <w:divBdr>
        <w:top w:val="none" w:sz="0" w:space="0" w:color="auto"/>
        <w:left w:val="none" w:sz="0" w:space="0" w:color="auto"/>
        <w:bottom w:val="none" w:sz="0" w:space="0" w:color="auto"/>
        <w:right w:val="none" w:sz="0" w:space="0" w:color="auto"/>
      </w:divBdr>
    </w:div>
    <w:div w:id="387842722">
      <w:bodyDiv w:val="1"/>
      <w:marLeft w:val="0"/>
      <w:marRight w:val="0"/>
      <w:marTop w:val="0"/>
      <w:marBottom w:val="0"/>
      <w:divBdr>
        <w:top w:val="none" w:sz="0" w:space="0" w:color="auto"/>
        <w:left w:val="none" w:sz="0" w:space="0" w:color="auto"/>
        <w:bottom w:val="none" w:sz="0" w:space="0" w:color="auto"/>
        <w:right w:val="none" w:sz="0" w:space="0" w:color="auto"/>
      </w:divBdr>
    </w:div>
    <w:div w:id="432365071">
      <w:bodyDiv w:val="1"/>
      <w:marLeft w:val="0"/>
      <w:marRight w:val="0"/>
      <w:marTop w:val="0"/>
      <w:marBottom w:val="0"/>
      <w:divBdr>
        <w:top w:val="none" w:sz="0" w:space="0" w:color="auto"/>
        <w:left w:val="none" w:sz="0" w:space="0" w:color="auto"/>
        <w:bottom w:val="none" w:sz="0" w:space="0" w:color="auto"/>
        <w:right w:val="none" w:sz="0" w:space="0" w:color="auto"/>
      </w:divBdr>
    </w:div>
    <w:div w:id="776019801">
      <w:bodyDiv w:val="1"/>
      <w:marLeft w:val="0"/>
      <w:marRight w:val="0"/>
      <w:marTop w:val="0"/>
      <w:marBottom w:val="0"/>
      <w:divBdr>
        <w:top w:val="none" w:sz="0" w:space="0" w:color="auto"/>
        <w:left w:val="none" w:sz="0" w:space="0" w:color="auto"/>
        <w:bottom w:val="none" w:sz="0" w:space="0" w:color="auto"/>
        <w:right w:val="none" w:sz="0" w:space="0" w:color="auto"/>
      </w:divBdr>
      <w:divsChild>
        <w:div w:id="1311714999">
          <w:marLeft w:val="0"/>
          <w:marRight w:val="0"/>
          <w:marTop w:val="0"/>
          <w:marBottom w:val="0"/>
          <w:divBdr>
            <w:top w:val="none" w:sz="0" w:space="0" w:color="auto"/>
            <w:left w:val="none" w:sz="0" w:space="0" w:color="auto"/>
            <w:bottom w:val="none" w:sz="0" w:space="0" w:color="auto"/>
            <w:right w:val="none" w:sz="0" w:space="0" w:color="auto"/>
          </w:divBdr>
          <w:divsChild>
            <w:div w:id="1474369774">
              <w:marLeft w:val="0"/>
              <w:marRight w:val="0"/>
              <w:marTop w:val="0"/>
              <w:marBottom w:val="0"/>
              <w:divBdr>
                <w:top w:val="none" w:sz="0" w:space="0" w:color="auto"/>
                <w:left w:val="none" w:sz="0" w:space="0" w:color="auto"/>
                <w:bottom w:val="none" w:sz="0" w:space="0" w:color="auto"/>
                <w:right w:val="none" w:sz="0" w:space="0" w:color="auto"/>
              </w:divBdr>
              <w:divsChild>
                <w:div w:id="1624262787">
                  <w:marLeft w:val="0"/>
                  <w:marRight w:val="0"/>
                  <w:marTop w:val="0"/>
                  <w:marBottom w:val="0"/>
                  <w:divBdr>
                    <w:top w:val="single" w:sz="2" w:space="0" w:color="FFFFFF"/>
                    <w:left w:val="single" w:sz="2" w:space="0" w:color="FFFFFF"/>
                    <w:bottom w:val="single" w:sz="2" w:space="0" w:color="FFFFFF"/>
                    <w:right w:val="single" w:sz="2" w:space="0" w:color="FFFFFF"/>
                  </w:divBdr>
                  <w:divsChild>
                    <w:div w:id="1201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3497">
      <w:bodyDiv w:val="1"/>
      <w:marLeft w:val="0"/>
      <w:marRight w:val="0"/>
      <w:marTop w:val="0"/>
      <w:marBottom w:val="0"/>
      <w:divBdr>
        <w:top w:val="none" w:sz="0" w:space="0" w:color="auto"/>
        <w:left w:val="none" w:sz="0" w:space="0" w:color="auto"/>
        <w:bottom w:val="none" w:sz="0" w:space="0" w:color="auto"/>
        <w:right w:val="none" w:sz="0" w:space="0" w:color="auto"/>
      </w:divBdr>
      <w:divsChild>
        <w:div w:id="305280328">
          <w:marLeft w:val="0"/>
          <w:marRight w:val="0"/>
          <w:marTop w:val="0"/>
          <w:marBottom w:val="0"/>
          <w:divBdr>
            <w:top w:val="none" w:sz="0" w:space="0" w:color="auto"/>
            <w:left w:val="none" w:sz="0" w:space="0" w:color="auto"/>
            <w:bottom w:val="none" w:sz="0" w:space="0" w:color="auto"/>
            <w:right w:val="none" w:sz="0" w:space="0" w:color="auto"/>
          </w:divBdr>
          <w:divsChild>
            <w:div w:id="1724863580">
              <w:marLeft w:val="0"/>
              <w:marRight w:val="0"/>
              <w:marTop w:val="0"/>
              <w:marBottom w:val="0"/>
              <w:divBdr>
                <w:top w:val="none" w:sz="0" w:space="0" w:color="auto"/>
                <w:left w:val="none" w:sz="0" w:space="0" w:color="auto"/>
                <w:bottom w:val="none" w:sz="0" w:space="0" w:color="auto"/>
                <w:right w:val="none" w:sz="0" w:space="0" w:color="auto"/>
              </w:divBdr>
              <w:divsChild>
                <w:div w:id="1679500593">
                  <w:marLeft w:val="0"/>
                  <w:marRight w:val="0"/>
                  <w:marTop w:val="0"/>
                  <w:marBottom w:val="0"/>
                  <w:divBdr>
                    <w:top w:val="single" w:sz="2" w:space="0" w:color="FFFFFF"/>
                    <w:left w:val="single" w:sz="2" w:space="0" w:color="FFFFFF"/>
                    <w:bottom w:val="single" w:sz="2" w:space="0" w:color="FFFFFF"/>
                    <w:right w:val="single" w:sz="2" w:space="0" w:color="FFFFFF"/>
                  </w:divBdr>
                  <w:divsChild>
                    <w:div w:id="13510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35772">
      <w:bodyDiv w:val="1"/>
      <w:marLeft w:val="0"/>
      <w:marRight w:val="0"/>
      <w:marTop w:val="0"/>
      <w:marBottom w:val="0"/>
      <w:divBdr>
        <w:top w:val="none" w:sz="0" w:space="0" w:color="auto"/>
        <w:left w:val="none" w:sz="0" w:space="0" w:color="auto"/>
        <w:bottom w:val="none" w:sz="0" w:space="0" w:color="auto"/>
        <w:right w:val="none" w:sz="0" w:space="0" w:color="auto"/>
      </w:divBdr>
    </w:div>
    <w:div w:id="1271935525">
      <w:bodyDiv w:val="1"/>
      <w:marLeft w:val="0"/>
      <w:marRight w:val="0"/>
      <w:marTop w:val="0"/>
      <w:marBottom w:val="0"/>
      <w:divBdr>
        <w:top w:val="none" w:sz="0" w:space="0" w:color="auto"/>
        <w:left w:val="none" w:sz="0" w:space="0" w:color="auto"/>
        <w:bottom w:val="none" w:sz="0" w:space="0" w:color="auto"/>
        <w:right w:val="none" w:sz="0" w:space="0" w:color="auto"/>
      </w:divBdr>
    </w:div>
    <w:div w:id="1355813450">
      <w:bodyDiv w:val="1"/>
      <w:marLeft w:val="0"/>
      <w:marRight w:val="0"/>
      <w:marTop w:val="0"/>
      <w:marBottom w:val="0"/>
      <w:divBdr>
        <w:top w:val="none" w:sz="0" w:space="0" w:color="auto"/>
        <w:left w:val="none" w:sz="0" w:space="0" w:color="auto"/>
        <w:bottom w:val="none" w:sz="0" w:space="0" w:color="auto"/>
        <w:right w:val="none" w:sz="0" w:space="0" w:color="auto"/>
      </w:divBdr>
    </w:div>
    <w:div w:id="1606111924">
      <w:bodyDiv w:val="1"/>
      <w:marLeft w:val="0"/>
      <w:marRight w:val="0"/>
      <w:marTop w:val="0"/>
      <w:marBottom w:val="0"/>
      <w:divBdr>
        <w:top w:val="none" w:sz="0" w:space="0" w:color="auto"/>
        <w:left w:val="none" w:sz="0" w:space="0" w:color="auto"/>
        <w:bottom w:val="none" w:sz="0" w:space="0" w:color="auto"/>
        <w:right w:val="none" w:sz="0" w:space="0" w:color="auto"/>
      </w:divBdr>
    </w:div>
    <w:div w:id="1839614379">
      <w:bodyDiv w:val="1"/>
      <w:marLeft w:val="0"/>
      <w:marRight w:val="0"/>
      <w:marTop w:val="0"/>
      <w:marBottom w:val="0"/>
      <w:divBdr>
        <w:top w:val="none" w:sz="0" w:space="0" w:color="auto"/>
        <w:left w:val="none" w:sz="0" w:space="0" w:color="auto"/>
        <w:bottom w:val="none" w:sz="0" w:space="0" w:color="auto"/>
        <w:right w:val="none" w:sz="0" w:space="0" w:color="auto"/>
      </w:divBdr>
    </w:div>
    <w:div w:id="2064477912">
      <w:bodyDiv w:val="1"/>
      <w:marLeft w:val="0"/>
      <w:marRight w:val="0"/>
      <w:marTop w:val="0"/>
      <w:marBottom w:val="0"/>
      <w:divBdr>
        <w:top w:val="none" w:sz="0" w:space="0" w:color="auto"/>
        <w:left w:val="none" w:sz="0" w:space="0" w:color="auto"/>
        <w:bottom w:val="none" w:sz="0" w:space="0" w:color="auto"/>
        <w:right w:val="none" w:sz="0" w:space="0" w:color="auto"/>
      </w:divBdr>
    </w:div>
    <w:div w:id="2082561539">
      <w:bodyDiv w:val="1"/>
      <w:marLeft w:val="0"/>
      <w:marRight w:val="0"/>
      <w:marTop w:val="0"/>
      <w:marBottom w:val="0"/>
      <w:divBdr>
        <w:top w:val="none" w:sz="0" w:space="0" w:color="auto"/>
        <w:left w:val="none" w:sz="0" w:space="0" w:color="auto"/>
        <w:bottom w:val="none" w:sz="0" w:space="0" w:color="auto"/>
        <w:right w:val="none" w:sz="0" w:space="0" w:color="auto"/>
      </w:divBdr>
    </w:div>
    <w:div w:id="2123302157">
      <w:bodyDiv w:val="1"/>
      <w:marLeft w:val="0"/>
      <w:marRight w:val="0"/>
      <w:marTop w:val="0"/>
      <w:marBottom w:val="0"/>
      <w:divBdr>
        <w:top w:val="none" w:sz="0" w:space="0" w:color="auto"/>
        <w:left w:val="none" w:sz="0" w:space="0" w:color="auto"/>
        <w:bottom w:val="none" w:sz="0" w:space="0" w:color="auto"/>
        <w:right w:val="none" w:sz="0" w:space="0" w:color="auto"/>
      </w:divBdr>
    </w:div>
    <w:div w:id="21326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package" Target="embeddings/Microsoft_Excel_Worksheet.xlsx"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hyperlink" Target="http://www.agenciapcj.org.br" TargetMode="External" Id="Re261bf47508d46e5"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528CC9628AE7E4D9780EBCDDA4CCE5D" ma:contentTypeVersion="12" ma:contentTypeDescription="Crie um novo documento." ma:contentTypeScope="" ma:versionID="940a6f4cfc39a4733d2d2a1614e49c5b">
  <xsd:schema xmlns:xsd="http://www.w3.org/2001/XMLSchema" xmlns:xs="http://www.w3.org/2001/XMLSchema" xmlns:p="http://schemas.microsoft.com/office/2006/metadata/properties" xmlns:ns2="9813519b-3cb6-4eb7-b374-2759e8f8a1ef" xmlns:ns3="78cec8e6-2dd2-454d-b20c-951d9c576460" targetNamespace="http://schemas.microsoft.com/office/2006/metadata/properties" ma:root="true" ma:fieldsID="e18a444f3fe4e3f03ef0801e3f5f3f50" ns2:_="" ns3:_="">
    <xsd:import namespace="9813519b-3cb6-4eb7-b374-2759e8f8a1ef"/>
    <xsd:import namespace="78cec8e6-2dd2-454d-b20c-951d9c576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519b-3cb6-4eb7-b374-2759e8f8a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ec8e6-2dd2-454d-b20c-951d9c57646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36320-FE3D-4270-9CD9-3AB5ED176757}">
  <ds:schemaRefs>
    <ds:schemaRef ds:uri="http://schemas.openxmlformats.org/officeDocument/2006/bibliography"/>
  </ds:schemaRefs>
</ds:datastoreItem>
</file>

<file path=customXml/itemProps2.xml><?xml version="1.0" encoding="utf-8"?>
<ds:datastoreItem xmlns:ds="http://schemas.openxmlformats.org/officeDocument/2006/customXml" ds:itemID="{FCD21E9A-BA0F-48FD-899D-D1E806E7D6EC}">
  <ds:schemaRefs>
    <ds:schemaRef ds:uri="http://schemas.microsoft.com/office/2006/metadata/longProperties"/>
  </ds:schemaRefs>
</ds:datastoreItem>
</file>

<file path=customXml/itemProps3.xml><?xml version="1.0" encoding="utf-8"?>
<ds:datastoreItem xmlns:ds="http://schemas.openxmlformats.org/officeDocument/2006/customXml" ds:itemID="{1C337347-B0CF-47A6-B00C-FE53E92FE69F}">
  <ds:schemaRefs>
    <ds:schemaRef ds:uri="http://schemas.microsoft.com/sharepoint/v3/contenttype/forms"/>
  </ds:schemaRefs>
</ds:datastoreItem>
</file>

<file path=customXml/itemProps4.xml><?xml version="1.0" encoding="utf-8"?>
<ds:datastoreItem xmlns:ds="http://schemas.openxmlformats.org/officeDocument/2006/customXml" ds:itemID="{42821180-4E43-4465-AE1B-9416CA9B5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519b-3cb6-4eb7-b374-2759e8f8a1ef"/>
    <ds:schemaRef ds:uri="78cec8e6-2dd2-454d-b20c-951d9c5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13CCB-7E29-4F0B-AE59-FB1A7E593FA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lastModifiedBy>Lívia Modolo</lastModifiedBy>
  <revision>3</revision>
  <lastPrinted>2013-11-06T09:38:00.0000000Z</lastPrinted>
  <dcterms:created xsi:type="dcterms:W3CDTF">2021-05-25T17:59:00.0000000Z</dcterms:created>
  <dcterms:modified xsi:type="dcterms:W3CDTF">2021-06-09T14:58:39.4408292Z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1688600.00000000</vt:lpwstr>
  </property>
  <property fmtid="{D5CDD505-2E9C-101B-9397-08002B2CF9AE}" pid="3" name="ContentTypeId">
    <vt:lpwstr>0x010100B528CC9628AE7E4D9780EBCDDA4CCE5D</vt:lpwstr>
  </property>
</Properties>
</file>