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tbl>
      <w:tblPr>
        <w:tblW w:w="1983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7"/>
        <w:gridCol w:w="2447"/>
        <w:gridCol w:w="2447"/>
        <w:gridCol w:w="2447"/>
        <w:gridCol w:w="2447"/>
        <w:gridCol w:w="2447"/>
        <w:gridCol w:w="2447"/>
        <w:gridCol w:w="2447"/>
        <w:gridCol w:w="255"/>
      </w:tblGrid>
      <w:tr w:rsidRPr="00B26139" w:rsidR="00B26139" w:rsidTr="6EF1CD61" w14:paraId="416E5924" w14:textId="77777777">
        <w:trPr>
          <w:gridAfter w:val="1"/>
          <w:wAfter w:w="255" w:type="dxa"/>
          <w:trHeight w:val="405"/>
        </w:trPr>
        <w:tc>
          <w:tcPr>
            <w:tcW w:w="1957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B26139" w:rsidR="00B26139" w:rsidP="00913EFD" w:rsidRDefault="00B26139" w14:paraId="416E5920" w14:textId="77777777">
            <w:pPr>
              <w:spacing w:after="0" w:line="240" w:lineRule="auto"/>
              <w:ind w:left="-212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B26139">
              <w:rPr>
                <w:rFonts w:ascii="Arial" w:hAnsi="Arial" w:eastAsia="Times New Roman" w:cs="Arial"/>
                <w:noProof/>
                <w:sz w:val="20"/>
                <w:szCs w:val="20"/>
                <w:lang w:eastAsia="pt-BR"/>
              </w:rPr>
              <w:drawing>
                <wp:anchor distT="0" distB="0" distL="114300" distR="114300" simplePos="0" relativeHeight="251658240" behindDoc="0" locked="0" layoutInCell="1" allowOverlap="1" wp14:anchorId="416E5990" wp14:editId="416E5991">
                  <wp:simplePos x="0" y="0"/>
                  <wp:positionH relativeFrom="column">
                    <wp:posOffset>11668125</wp:posOffset>
                  </wp:positionH>
                  <wp:positionV relativeFrom="paragraph">
                    <wp:posOffset>38100</wp:posOffset>
                  </wp:positionV>
                  <wp:extent cx="666750" cy="590550"/>
                  <wp:effectExtent l="0" t="0" r="0" b="0"/>
                  <wp:wrapNone/>
                  <wp:docPr id="1027" name="Imagem 1027" descr="PCJ Comites_emai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Imagem 2" descr="PCJ Comites_emai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460"/>
            </w:tblGrid>
            <w:tr w:rsidRPr="00B26139" w:rsidR="00B26139" w:rsidTr="00B26139" w14:paraId="416E5922" w14:textId="77777777">
              <w:trPr>
                <w:trHeight w:val="405"/>
                <w:tblCellSpacing w:w="0" w:type="dxa"/>
              </w:trPr>
              <w:tc>
                <w:tcPr>
                  <w:tcW w:w="19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Pr="00B26139" w:rsidR="00B26139" w:rsidP="00913EFD" w:rsidRDefault="00913EFD" w14:paraId="416E5921" w14:textId="77777777">
                  <w:pPr>
                    <w:spacing w:after="0" w:line="240" w:lineRule="auto"/>
                    <w:ind w:left="-212"/>
                    <w:jc w:val="center"/>
                    <w:rPr>
                      <w:rFonts w:ascii="Arial" w:hAnsi="Arial" w:eastAsia="Times New Roman" w:cs="Arial"/>
                      <w:b/>
                      <w:bCs/>
                      <w:i/>
                      <w:iCs/>
                      <w:sz w:val="32"/>
                      <w:szCs w:val="32"/>
                      <w:lang w:eastAsia="pt-BR"/>
                    </w:rPr>
                  </w:pPr>
                  <w:bookmarkStart w:name="RANGE!A1:H16" w:id="0"/>
                  <w:r>
                    <w:rPr>
                      <w:rFonts w:ascii="Arial" w:hAnsi="Arial" w:eastAsia="Times New Roman" w:cs="Arial"/>
                      <w:b/>
                      <w:bCs/>
                      <w:i/>
                      <w:iCs/>
                      <w:noProof/>
                      <w:sz w:val="16"/>
                      <w:szCs w:val="16"/>
                      <w:lang w:eastAsia="pt-BR"/>
                    </w:rPr>
                    <w:drawing>
                      <wp:anchor distT="0" distB="0" distL="114300" distR="114300" simplePos="0" relativeHeight="251659264" behindDoc="0" locked="0" layoutInCell="1" allowOverlap="1" wp14:anchorId="416E5992" wp14:editId="416E5993">
                        <wp:simplePos x="0" y="0"/>
                        <wp:positionH relativeFrom="column">
                          <wp:posOffset>9396730</wp:posOffset>
                        </wp:positionH>
                        <wp:positionV relativeFrom="paragraph">
                          <wp:posOffset>-219710</wp:posOffset>
                        </wp:positionV>
                        <wp:extent cx="531495" cy="589915"/>
                        <wp:effectExtent l="0" t="0" r="1905" b="635"/>
                        <wp:wrapNone/>
                        <wp:docPr id="2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logo.jp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31495" cy="5899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B26139" w:rsidR="00B26139">
                    <w:rPr>
                      <w:rFonts w:ascii="Arial" w:hAnsi="Arial" w:eastAsia="Times New Roman" w:cs="Arial"/>
                      <w:b/>
                      <w:bCs/>
                      <w:i/>
                      <w:iCs/>
                      <w:sz w:val="32"/>
                      <w:szCs w:val="32"/>
                      <w:lang w:eastAsia="pt-BR"/>
                    </w:rPr>
                    <w:t>Processo Eleitoral dos Comitês PCJ (CBH-PCJ e PCJ FEDERAL)</w:t>
                  </w:r>
                  <w:bookmarkEnd w:id="0"/>
                  <w:r>
                    <w:rPr>
                      <w:rFonts w:ascii="Arial" w:hAnsi="Arial" w:eastAsia="Times New Roman" w:cs="Arial"/>
                      <w:b/>
                      <w:bCs/>
                      <w:i/>
                      <w:iCs/>
                      <w:noProof/>
                      <w:sz w:val="16"/>
                      <w:szCs w:val="16"/>
                      <w:lang w:eastAsia="pt-BR"/>
                    </w:rPr>
                    <w:t xml:space="preserve"> </w:t>
                  </w:r>
                </w:p>
              </w:tc>
            </w:tr>
          </w:tbl>
          <w:p w:rsidRPr="00B26139" w:rsidR="00B26139" w:rsidP="00913EFD" w:rsidRDefault="00B26139" w14:paraId="416E5923" w14:textId="77777777">
            <w:pPr>
              <w:spacing w:after="0" w:line="240" w:lineRule="auto"/>
              <w:ind w:left="-212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</w:tr>
      <w:tr w:rsidRPr="00B26139" w:rsidR="00B26139" w:rsidTr="6EF1CD61" w14:paraId="416E5926" w14:textId="77777777">
        <w:trPr>
          <w:gridAfter w:val="1"/>
          <w:wAfter w:w="255" w:type="dxa"/>
          <w:trHeight w:val="405"/>
        </w:trPr>
        <w:tc>
          <w:tcPr>
            <w:tcW w:w="1957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B26139" w:rsidR="00B26139" w:rsidP="6EF1CD61" w:rsidRDefault="00B26139" w14:paraId="416E5925" w14:textId="2AF3D338">
            <w:pPr>
              <w:spacing w:after="0" w:line="240" w:lineRule="auto"/>
              <w:ind w:left="-212"/>
              <w:jc w:val="center"/>
              <w:rPr>
                <w:rFonts w:ascii="Arial" w:hAnsi="Arial" w:eastAsia="Times New Roman" w:cs="Arial"/>
                <w:b w:val="1"/>
                <w:bCs w:val="1"/>
                <w:i w:val="1"/>
                <w:iCs w:val="1"/>
                <w:sz w:val="32"/>
                <w:szCs w:val="32"/>
                <w:lang w:eastAsia="pt-BR"/>
              </w:rPr>
            </w:pPr>
            <w:r w:rsidRPr="6EF1CD61" w:rsidR="00B26139">
              <w:rPr>
                <w:rFonts w:ascii="Arial" w:hAnsi="Arial" w:eastAsia="Times New Roman" w:cs="Arial"/>
                <w:b w:val="1"/>
                <w:bCs w:val="1"/>
                <w:i w:val="1"/>
                <w:iCs w:val="1"/>
                <w:sz w:val="32"/>
                <w:szCs w:val="32"/>
                <w:lang w:eastAsia="pt-BR"/>
              </w:rPr>
              <w:t xml:space="preserve">Mandato </w:t>
            </w:r>
            <w:r w:rsidRPr="6EF1CD61" w:rsidR="6683523B">
              <w:rPr>
                <w:rFonts w:ascii="Arial" w:hAnsi="Arial" w:eastAsia="Times New Roman" w:cs="Arial"/>
                <w:b w:val="1"/>
                <w:bCs w:val="1"/>
                <w:i w:val="1"/>
                <w:iCs w:val="1"/>
                <w:sz w:val="32"/>
                <w:szCs w:val="32"/>
                <w:lang w:eastAsia="pt-BR"/>
              </w:rPr>
              <w:t>2027-2029</w:t>
            </w:r>
          </w:p>
        </w:tc>
      </w:tr>
      <w:tr w:rsidRPr="00B26139" w:rsidR="00B26139" w:rsidTr="6EF1CD61" w14:paraId="416E5928" w14:textId="77777777">
        <w:trPr>
          <w:gridAfter w:val="1"/>
          <w:wAfter w:w="255" w:type="dxa"/>
          <w:trHeight w:val="270"/>
        </w:trPr>
        <w:tc>
          <w:tcPr>
            <w:tcW w:w="19576" w:type="dxa"/>
            <w:gridSpan w:val="8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B26139" w:rsidR="00B26139" w:rsidP="00913EFD" w:rsidRDefault="00B26139" w14:paraId="416E5927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i/>
                <w:iCs/>
                <w:sz w:val="16"/>
                <w:szCs w:val="16"/>
                <w:lang w:eastAsia="pt-BR"/>
              </w:rPr>
            </w:pPr>
            <w:r w:rsidRPr="00B26139">
              <w:rPr>
                <w:rFonts w:ascii="Arial" w:hAnsi="Arial" w:eastAsia="Times New Roman" w:cs="Arial"/>
                <w:b/>
                <w:bCs/>
                <w:i/>
                <w:iCs/>
                <w:sz w:val="16"/>
                <w:szCs w:val="16"/>
                <w:lang w:eastAsia="pt-BR"/>
              </w:rPr>
              <w:t> </w:t>
            </w:r>
          </w:p>
        </w:tc>
      </w:tr>
      <w:tr w:rsidRPr="00B26139" w:rsidR="00B26139" w:rsidTr="6EF1CD61" w14:paraId="416E592B" w14:textId="77777777">
        <w:trPr>
          <w:trHeight w:val="374"/>
        </w:trPr>
        <w:tc>
          <w:tcPr>
            <w:tcW w:w="1957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tcMar/>
            <w:vAlign w:val="center"/>
            <w:hideMark/>
          </w:tcPr>
          <w:p w:rsidRPr="00B26139" w:rsidR="00B26139" w:rsidP="00B26139" w:rsidRDefault="00B26139" w14:paraId="416E5929" w14:textId="34E79636">
            <w:pPr>
              <w:spacing w:after="0" w:line="240" w:lineRule="auto"/>
              <w:jc w:val="center"/>
              <w:rPr>
                <w:rFonts w:ascii="Arial" w:hAnsi="Arial" w:eastAsia="Times New Roman" w:cs="Arial"/>
                <w:b w:val="1"/>
                <w:bCs w:val="1"/>
                <w:sz w:val="24"/>
                <w:szCs w:val="24"/>
                <w:lang w:eastAsia="pt-BR"/>
              </w:rPr>
            </w:pPr>
            <w:r w:rsidRPr="6EF1CD61" w:rsidR="00B26139">
              <w:rPr>
                <w:rFonts w:ascii="Arial" w:hAnsi="Arial" w:eastAsia="Times New Roman" w:cs="Arial"/>
                <w:b w:val="1"/>
                <w:bCs w:val="1"/>
                <w:sz w:val="24"/>
                <w:szCs w:val="24"/>
                <w:lang w:eastAsia="pt-BR"/>
              </w:rPr>
              <w:t xml:space="preserve">Inscrição de Chapa no Processo Eleitoral dos Comitês PCJ - Mandato </w:t>
            </w:r>
            <w:r w:rsidRPr="6EF1CD61" w:rsidR="6683523B">
              <w:rPr>
                <w:rFonts w:ascii="Arial" w:hAnsi="Arial" w:eastAsia="Times New Roman" w:cs="Arial"/>
                <w:b w:val="1"/>
                <w:bCs w:val="1"/>
                <w:sz w:val="24"/>
                <w:szCs w:val="24"/>
                <w:lang w:eastAsia="pt-BR"/>
              </w:rPr>
              <w:t>2027-2029</w:t>
            </w:r>
            <w:r w:rsidRPr="6EF1CD61" w:rsidR="00B26139">
              <w:rPr>
                <w:rFonts w:ascii="Arial" w:hAnsi="Arial" w:eastAsia="Times New Roman" w:cs="Arial"/>
                <w:b w:val="1"/>
                <w:bCs w:val="1"/>
                <w:sz w:val="24"/>
                <w:szCs w:val="24"/>
                <w:lang w:eastAsia="pt-BR"/>
              </w:rPr>
              <w:t xml:space="preserve"> - Usuários de Recursos Hídricos</w:t>
            </w:r>
            <w:r w:rsidRPr="6EF1CD61" w:rsidR="00913EFD">
              <w:rPr>
                <w:rFonts w:ascii="Arial" w:hAnsi="Arial" w:eastAsia="Times New Roman" w:cs="Arial"/>
                <w:b w:val="1"/>
                <w:bCs w:val="1"/>
                <w:sz w:val="24"/>
                <w:szCs w:val="24"/>
                <w:lang w:eastAsia="pt-BR"/>
              </w:rPr>
              <w:t xml:space="preserve">                         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B26139" w:rsidR="00B26139" w:rsidP="00B26139" w:rsidRDefault="00B26139" w14:paraId="416E592A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pt-BR"/>
              </w:rPr>
            </w:pPr>
          </w:p>
        </w:tc>
      </w:tr>
      <w:tr w:rsidRPr="00B26139" w:rsidR="00B26139" w:rsidTr="6EF1CD61" w14:paraId="416E5935" w14:textId="77777777">
        <w:trPr>
          <w:trHeight w:val="255"/>
        </w:trPr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B26139" w:rsidR="00B26139" w:rsidP="00B26139" w:rsidRDefault="00B26139" w14:paraId="416E592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B26139" w:rsidR="00B26139" w:rsidP="00B26139" w:rsidRDefault="00B26139" w14:paraId="416E592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B26139" w:rsidR="00B26139" w:rsidP="00B26139" w:rsidRDefault="00B26139" w14:paraId="416E592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B26139" w:rsidR="00B26139" w:rsidP="00B26139" w:rsidRDefault="00B26139" w14:paraId="416E592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B26139" w:rsidR="00B26139" w:rsidP="00B26139" w:rsidRDefault="00B26139" w14:paraId="416E593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B26139" w:rsidR="00B26139" w:rsidP="00B26139" w:rsidRDefault="00B26139" w14:paraId="416E593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B26139" w:rsidR="00B26139" w:rsidP="00B26139" w:rsidRDefault="00B26139" w14:paraId="416E5932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B26139" w:rsidR="00B26139" w:rsidP="00B26139" w:rsidRDefault="00B26139" w14:paraId="416E5933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B26139" w:rsidR="00B26139" w:rsidP="00B26139" w:rsidRDefault="00B26139" w14:paraId="416E5934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Pr="00B26139" w:rsidR="00B26139" w:rsidTr="6EF1CD61" w14:paraId="416E593E" w14:textId="77777777">
        <w:trPr>
          <w:trHeight w:val="300"/>
        </w:trPr>
        <w:tc>
          <w:tcPr>
            <w:tcW w:w="4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B26139" w:rsidR="00B26139" w:rsidP="00B26139" w:rsidRDefault="00B26139" w14:paraId="416E5936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pt-BR"/>
              </w:rPr>
            </w:pPr>
            <w:r w:rsidRPr="00B26139"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pt-BR"/>
              </w:rPr>
              <w:t xml:space="preserve">Chapa 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B26139" w:rsidR="00B26139" w:rsidP="00B26139" w:rsidRDefault="00B26139" w14:paraId="416E5937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pt-BR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B26139" w:rsidR="00B26139" w:rsidP="00B26139" w:rsidRDefault="00B26139" w14:paraId="416E593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B26139" w:rsidR="00B26139" w:rsidP="00B26139" w:rsidRDefault="00B26139" w14:paraId="416E593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B26139" w:rsidR="00B26139" w:rsidP="00B26139" w:rsidRDefault="00B26139" w14:paraId="416E593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B26139" w:rsidR="00B26139" w:rsidP="00B26139" w:rsidRDefault="00B26139" w14:paraId="416E593B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B26139" w:rsidR="00B26139" w:rsidP="00B26139" w:rsidRDefault="00B26139" w14:paraId="416E593C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B26139" w:rsidR="00B26139" w:rsidP="00B26139" w:rsidRDefault="00B26139" w14:paraId="416E593D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Pr="00B26139" w:rsidR="00B26139" w:rsidTr="6EF1CD61" w14:paraId="416E5945" w14:textId="77777777">
        <w:trPr>
          <w:trHeight w:val="300"/>
        </w:trPr>
        <w:tc>
          <w:tcPr>
            <w:tcW w:w="97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B26139" w:rsidR="00B26139" w:rsidP="00B26139" w:rsidRDefault="00B26139" w14:paraId="416E593F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pt-BR"/>
              </w:rPr>
            </w:pPr>
            <w:r w:rsidRPr="00B26139"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pt-BR"/>
              </w:rPr>
              <w:t>Setor: HIDROVIÁRIO, TURISMO, PESCA, LAZER E OUTROS USOS NÃO CONSULTIVOS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B26139" w:rsidR="00B26139" w:rsidP="00B26139" w:rsidRDefault="00B26139" w14:paraId="416E5940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pt-BR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B26139" w:rsidR="00B26139" w:rsidP="00B26139" w:rsidRDefault="00B26139" w14:paraId="416E594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  <w:hideMark/>
          </w:tcPr>
          <w:p w:rsidRPr="00B26139" w:rsidR="00B26139" w:rsidP="00B26139" w:rsidRDefault="00B26139" w14:paraId="416E5942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  <w:hideMark/>
          </w:tcPr>
          <w:p w:rsidRPr="00B26139" w:rsidR="00B26139" w:rsidP="00B26139" w:rsidRDefault="00B26139" w14:paraId="416E5943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B26139" w:rsidR="00B26139" w:rsidP="00B26139" w:rsidRDefault="00B26139" w14:paraId="416E5944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Pr="00B26139" w:rsidR="00B26139" w:rsidTr="6EF1CD61" w14:paraId="416E594E" w14:textId="77777777">
        <w:trPr>
          <w:trHeight w:val="465"/>
        </w:trPr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B26139" w:rsidR="00B26139" w:rsidP="00B26139" w:rsidRDefault="00B26139" w14:paraId="416E594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B26139" w:rsidR="00B26139" w:rsidP="00B26139" w:rsidRDefault="00B26139" w14:paraId="416E594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B26139" w:rsidR="00B26139" w:rsidP="00B26139" w:rsidRDefault="00B26139" w14:paraId="416E594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B26139" w:rsidR="00B26139" w:rsidP="00B26139" w:rsidRDefault="00B26139" w14:paraId="416E594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B26139" w:rsidR="00B26139" w:rsidP="00B26139" w:rsidRDefault="00B26139" w14:paraId="416E594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B26139" w:rsidR="00B26139" w:rsidP="00B26139" w:rsidRDefault="00B26139" w14:paraId="416E594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8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B26139" w:rsidR="00B26139" w:rsidP="00B26139" w:rsidRDefault="00B26139" w14:paraId="416E594C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B26139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Participação nos Plenários</w:t>
            </w:r>
          </w:p>
        </w:tc>
        <w:tc>
          <w:tcPr>
            <w:tcW w:w="255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B26139" w:rsidR="00B26139" w:rsidP="00B26139" w:rsidRDefault="00B26139" w14:paraId="416E594D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</w:p>
        </w:tc>
      </w:tr>
      <w:tr w:rsidRPr="00B26139" w:rsidR="00B26139" w:rsidTr="6EF1CD61" w14:paraId="416E5956" w14:textId="77777777">
        <w:trPr>
          <w:trHeight w:val="570"/>
        </w:trPr>
        <w:tc>
          <w:tcPr>
            <w:tcW w:w="2447" w:type="dxa"/>
            <w:tcBorders>
              <w:top w:val="single" w:color="auto" w:sz="4" w:space="0"/>
              <w:left w:val="single" w:color="auto" w:sz="4" w:space="0"/>
              <w:bottom w:val="double" w:color="auto" w:sz="6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B26139" w:rsidR="00B26139" w:rsidP="00B26139" w:rsidRDefault="00B26139" w14:paraId="416E594F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B26139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Vaga</w:t>
            </w:r>
          </w:p>
        </w:tc>
        <w:tc>
          <w:tcPr>
            <w:tcW w:w="4894" w:type="dxa"/>
            <w:gridSpan w:val="2"/>
            <w:tcBorders>
              <w:top w:val="single" w:color="auto" w:sz="4" w:space="0"/>
              <w:left w:val="nil"/>
              <w:bottom w:val="double" w:color="auto" w:sz="6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B26139" w:rsidR="00B26139" w:rsidP="00B26139" w:rsidRDefault="00B26139" w14:paraId="416E5950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pt-BR"/>
              </w:rPr>
            </w:pPr>
            <w:r w:rsidRPr="00B26139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pt-BR"/>
              </w:rPr>
              <w:t>Titular</w:t>
            </w:r>
          </w:p>
        </w:tc>
        <w:tc>
          <w:tcPr>
            <w:tcW w:w="4894" w:type="dxa"/>
            <w:gridSpan w:val="2"/>
            <w:tcBorders>
              <w:top w:val="single" w:color="auto" w:sz="4" w:space="0"/>
              <w:left w:val="nil"/>
              <w:bottom w:val="double" w:color="auto" w:sz="6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B26139" w:rsidR="00B26139" w:rsidP="00B26139" w:rsidRDefault="00B26139" w14:paraId="416E5951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pt-BR"/>
              </w:rPr>
            </w:pPr>
            <w:r w:rsidRPr="00B26139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pt-BR"/>
              </w:rPr>
              <w:t>Suplente</w:t>
            </w:r>
          </w:p>
        </w:tc>
        <w:tc>
          <w:tcPr>
            <w:tcW w:w="2447" w:type="dxa"/>
            <w:tcBorders>
              <w:top w:val="single" w:color="auto" w:sz="4" w:space="0"/>
              <w:left w:val="nil"/>
              <w:bottom w:val="double" w:color="auto" w:sz="6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B26139" w:rsidR="00B26139" w:rsidP="00B26139" w:rsidRDefault="00B26139" w14:paraId="416E5952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B26139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UF</w:t>
            </w:r>
          </w:p>
        </w:tc>
        <w:tc>
          <w:tcPr>
            <w:tcW w:w="2447" w:type="dxa"/>
            <w:tcBorders>
              <w:top w:val="nil"/>
              <w:left w:val="nil"/>
              <w:bottom w:val="double" w:color="auto" w:sz="6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B26139" w:rsidR="00B26139" w:rsidP="00B26139" w:rsidRDefault="00B26139" w14:paraId="416E5953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B26139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CBH-PCJ</w:t>
            </w:r>
          </w:p>
        </w:tc>
        <w:tc>
          <w:tcPr>
            <w:tcW w:w="2447" w:type="dxa"/>
            <w:tcBorders>
              <w:top w:val="nil"/>
              <w:left w:val="nil"/>
              <w:bottom w:val="double" w:color="auto" w:sz="6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B26139" w:rsidR="00B26139" w:rsidP="00B26139" w:rsidRDefault="00B26139" w14:paraId="416E5954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B26139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PCJ FEDERAL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B26139" w:rsidR="00B26139" w:rsidP="00B26139" w:rsidRDefault="00B26139" w14:paraId="416E5955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</w:p>
        </w:tc>
      </w:tr>
      <w:tr w:rsidRPr="00B26139" w:rsidR="00B26139" w:rsidTr="6EF1CD61" w14:paraId="416E5960" w14:textId="77777777">
        <w:trPr>
          <w:trHeight w:val="270"/>
        </w:trPr>
        <w:tc>
          <w:tcPr>
            <w:tcW w:w="2447" w:type="dxa"/>
            <w:vMerge w:val="restart"/>
            <w:tcBorders>
              <w:top w:val="nil"/>
              <w:left w:val="double" w:color="auto" w:sz="4" w:space="0"/>
              <w:bottom w:val="double" w:color="000000" w:themeColor="text1" w:sz="6" w:space="0"/>
              <w:right w:val="doub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B26139" w:rsidR="00B26139" w:rsidP="00B26139" w:rsidRDefault="00B26139" w14:paraId="416E5957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B26139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447" w:type="dxa"/>
            <w:tcBorders>
              <w:top w:val="nil"/>
              <w:left w:val="double" w:color="auto" w:sz="4" w:space="0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B26139" w:rsidR="00B26139" w:rsidP="00B26139" w:rsidRDefault="00B26139" w14:paraId="416E5958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B26139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Entidade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double" w:color="auto" w:sz="6" w:space="0"/>
            </w:tcBorders>
            <w:shd w:val="clear" w:color="auto" w:fill="auto"/>
            <w:noWrap/>
            <w:tcMar/>
            <w:vAlign w:val="center"/>
            <w:hideMark/>
          </w:tcPr>
          <w:p w:rsidRPr="00B26139" w:rsidR="00B26139" w:rsidP="00B26139" w:rsidRDefault="00B26139" w14:paraId="416E5959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B26139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B26139" w:rsidR="00B26139" w:rsidP="00B26139" w:rsidRDefault="00B26139" w14:paraId="416E595A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B26139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Entidade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double" w:color="auto" w:sz="6" w:space="0"/>
            </w:tcBorders>
            <w:shd w:val="clear" w:color="auto" w:fill="auto"/>
            <w:noWrap/>
            <w:tcMar/>
            <w:vAlign w:val="center"/>
            <w:hideMark/>
          </w:tcPr>
          <w:p w:rsidRPr="00B26139" w:rsidR="00B26139" w:rsidP="00B26139" w:rsidRDefault="00B26139" w14:paraId="416E595B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B26139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47" w:type="dxa"/>
            <w:vMerge w:val="restart"/>
            <w:tcBorders>
              <w:top w:val="nil"/>
              <w:left w:val="double" w:color="auto" w:sz="6" w:space="0"/>
              <w:bottom w:val="double" w:color="000000" w:themeColor="text1" w:sz="6" w:space="0"/>
              <w:right w:val="double" w:color="auto" w:sz="4" w:space="0"/>
            </w:tcBorders>
            <w:shd w:val="clear" w:color="auto" w:fill="auto"/>
            <w:tcMar/>
            <w:vAlign w:val="center"/>
            <w:hideMark/>
          </w:tcPr>
          <w:p w:rsidRPr="00B26139" w:rsidR="00B26139" w:rsidP="00B26139" w:rsidRDefault="00B26139" w14:paraId="416E595C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B26139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SP</w:t>
            </w:r>
          </w:p>
        </w:tc>
        <w:tc>
          <w:tcPr>
            <w:tcW w:w="2447" w:type="dxa"/>
            <w:vMerge w:val="restart"/>
            <w:tcBorders>
              <w:top w:val="nil"/>
              <w:left w:val="double" w:color="auto" w:sz="4" w:space="0"/>
              <w:bottom w:val="double" w:color="000000" w:themeColor="text1" w:sz="6" w:space="0"/>
              <w:right w:val="double" w:color="auto" w:sz="4" w:space="0"/>
            </w:tcBorders>
            <w:shd w:val="clear" w:color="auto" w:fill="auto"/>
            <w:tcMar/>
            <w:vAlign w:val="center"/>
            <w:hideMark/>
          </w:tcPr>
          <w:p w:rsidRPr="00B26139" w:rsidR="00B26139" w:rsidP="00B26139" w:rsidRDefault="00B26139" w14:paraId="416E595D" w14:textId="77777777">
            <w:pPr>
              <w:spacing w:after="0" w:line="240" w:lineRule="auto"/>
              <w:jc w:val="center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  <w:r w:rsidRPr="00B26139"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2447" w:type="dxa"/>
            <w:vMerge w:val="restart"/>
            <w:tcBorders>
              <w:top w:val="nil"/>
              <w:left w:val="double" w:color="auto" w:sz="4" w:space="0"/>
              <w:bottom w:val="double" w:color="000000" w:themeColor="text1" w:sz="6" w:space="0"/>
              <w:right w:val="double" w:color="auto" w:sz="4" w:space="0"/>
            </w:tcBorders>
            <w:shd w:val="clear" w:color="auto" w:fill="auto"/>
            <w:tcMar/>
            <w:vAlign w:val="center"/>
            <w:hideMark/>
          </w:tcPr>
          <w:p w:rsidRPr="00B26139" w:rsidR="00B26139" w:rsidP="00B26139" w:rsidRDefault="00B26139" w14:paraId="416E595E" w14:textId="77777777">
            <w:pPr>
              <w:spacing w:after="0" w:line="240" w:lineRule="auto"/>
              <w:jc w:val="center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  <w:r w:rsidRPr="00B26139"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255" w:type="dxa"/>
            <w:tcBorders>
              <w:top w:val="nil"/>
              <w:left w:val="double" w:color="auto" w:sz="4" w:space="0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B26139" w:rsidR="00B26139" w:rsidP="00B26139" w:rsidRDefault="00B26139" w14:paraId="416E595F" w14:textId="77777777">
            <w:pPr>
              <w:spacing w:after="0" w:line="240" w:lineRule="auto"/>
              <w:jc w:val="center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Pr="00B26139" w:rsidR="00B26139" w:rsidTr="6EF1CD61" w14:paraId="416E5968" w14:textId="77777777">
        <w:trPr>
          <w:trHeight w:val="799"/>
        </w:trPr>
        <w:tc>
          <w:tcPr>
            <w:tcW w:w="2447" w:type="dxa"/>
            <w:vMerge/>
            <w:tcBorders/>
            <w:tcMar/>
            <w:vAlign w:val="center"/>
            <w:hideMark/>
          </w:tcPr>
          <w:p w:rsidRPr="00B26139" w:rsidR="00B26139" w:rsidP="00B26139" w:rsidRDefault="00B26139" w14:paraId="416E5961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4894" w:type="dxa"/>
            <w:gridSpan w:val="2"/>
            <w:tcBorders>
              <w:top w:val="nil"/>
              <w:left w:val="double" w:color="auto" w:sz="4" w:space="0"/>
              <w:bottom w:val="single" w:color="auto" w:sz="4" w:space="0"/>
              <w:right w:val="double" w:color="000000" w:themeColor="text1" w:sz="6" w:space="0"/>
            </w:tcBorders>
            <w:shd w:val="clear" w:color="auto" w:fill="auto"/>
            <w:noWrap/>
            <w:tcMar/>
            <w:vAlign w:val="center"/>
            <w:hideMark/>
          </w:tcPr>
          <w:p w:rsidRPr="00B26139" w:rsidR="00B26139" w:rsidP="00B26139" w:rsidRDefault="00B26139" w14:paraId="416E5962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B26139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894" w:type="dxa"/>
            <w:gridSpan w:val="2"/>
            <w:tcBorders>
              <w:top w:val="nil"/>
              <w:left w:val="nil"/>
              <w:bottom w:val="single" w:color="auto" w:sz="4" w:space="0"/>
              <w:right w:val="double" w:color="000000" w:themeColor="text1" w:sz="6" w:space="0"/>
            </w:tcBorders>
            <w:shd w:val="clear" w:color="auto" w:fill="auto"/>
            <w:noWrap/>
            <w:tcMar/>
            <w:vAlign w:val="center"/>
            <w:hideMark/>
          </w:tcPr>
          <w:p w:rsidRPr="00B26139" w:rsidR="00B26139" w:rsidP="00B26139" w:rsidRDefault="00B26139" w14:paraId="416E5963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B26139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47" w:type="dxa"/>
            <w:vMerge/>
            <w:tcBorders/>
            <w:tcMar/>
            <w:vAlign w:val="center"/>
            <w:hideMark/>
          </w:tcPr>
          <w:p w:rsidRPr="00B26139" w:rsidR="00B26139" w:rsidP="00B26139" w:rsidRDefault="00B26139" w14:paraId="416E5964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2447" w:type="dxa"/>
            <w:vMerge/>
            <w:tcBorders/>
            <w:tcMar/>
            <w:vAlign w:val="center"/>
            <w:hideMark/>
          </w:tcPr>
          <w:p w:rsidRPr="00B26139" w:rsidR="00B26139" w:rsidP="00B26139" w:rsidRDefault="00B26139" w14:paraId="416E5965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447" w:type="dxa"/>
            <w:vMerge/>
            <w:tcBorders/>
            <w:tcMar/>
            <w:vAlign w:val="center"/>
            <w:hideMark/>
          </w:tcPr>
          <w:p w:rsidRPr="00B26139" w:rsidR="00B26139" w:rsidP="00B26139" w:rsidRDefault="00B26139" w14:paraId="416E5966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55" w:type="dxa"/>
            <w:tcBorders>
              <w:top w:val="nil"/>
              <w:left w:val="double" w:color="auto" w:sz="4" w:space="0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B26139" w:rsidR="00B26139" w:rsidP="00B26139" w:rsidRDefault="00B26139" w14:paraId="416E5967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</w:p>
        </w:tc>
      </w:tr>
      <w:tr w:rsidRPr="00B26139" w:rsidR="00B26139" w:rsidTr="6EF1CD61" w14:paraId="416E5970" w14:textId="77777777">
        <w:trPr>
          <w:trHeight w:val="255"/>
        </w:trPr>
        <w:tc>
          <w:tcPr>
            <w:tcW w:w="2447" w:type="dxa"/>
            <w:vMerge/>
            <w:tcBorders/>
            <w:tcMar/>
            <w:vAlign w:val="center"/>
            <w:hideMark/>
          </w:tcPr>
          <w:p w:rsidRPr="00B26139" w:rsidR="00B26139" w:rsidP="00B26139" w:rsidRDefault="00B26139" w14:paraId="416E5969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4894" w:type="dxa"/>
            <w:gridSpan w:val="2"/>
            <w:tcBorders>
              <w:top w:val="single" w:color="auto" w:sz="4" w:space="0"/>
              <w:left w:val="double" w:color="auto" w:sz="4" w:space="0"/>
              <w:bottom w:val="nil"/>
              <w:right w:val="double" w:color="000000" w:themeColor="text1" w:sz="6" w:space="0"/>
            </w:tcBorders>
            <w:shd w:val="clear" w:color="auto" w:fill="auto"/>
            <w:noWrap/>
            <w:tcMar/>
            <w:vAlign w:val="center"/>
            <w:hideMark/>
          </w:tcPr>
          <w:p w:rsidRPr="00B26139" w:rsidR="00B26139" w:rsidP="00B26139" w:rsidRDefault="00B26139" w14:paraId="416E596A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B26139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Assinatura do Representante Legal ou Representante no Processo Eleitoral</w:t>
            </w:r>
          </w:p>
        </w:tc>
        <w:tc>
          <w:tcPr>
            <w:tcW w:w="4894" w:type="dxa"/>
            <w:gridSpan w:val="2"/>
            <w:tcBorders>
              <w:top w:val="single" w:color="auto" w:sz="4" w:space="0"/>
              <w:left w:val="nil"/>
              <w:bottom w:val="nil"/>
              <w:right w:val="double" w:color="000000" w:themeColor="text1" w:sz="6" w:space="0"/>
            </w:tcBorders>
            <w:shd w:val="clear" w:color="auto" w:fill="auto"/>
            <w:noWrap/>
            <w:tcMar/>
            <w:vAlign w:val="center"/>
            <w:hideMark/>
          </w:tcPr>
          <w:p w:rsidRPr="00B26139" w:rsidR="00B26139" w:rsidP="00B26139" w:rsidRDefault="00B26139" w14:paraId="416E596B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B26139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Assinatura do Representante Legal ou Representante no Processo Eleitoral</w:t>
            </w:r>
          </w:p>
        </w:tc>
        <w:tc>
          <w:tcPr>
            <w:tcW w:w="2447" w:type="dxa"/>
            <w:vMerge/>
            <w:tcBorders/>
            <w:tcMar/>
            <w:vAlign w:val="center"/>
            <w:hideMark/>
          </w:tcPr>
          <w:p w:rsidRPr="00B26139" w:rsidR="00B26139" w:rsidP="00B26139" w:rsidRDefault="00B26139" w14:paraId="416E596C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2447" w:type="dxa"/>
            <w:vMerge/>
            <w:tcBorders/>
            <w:tcMar/>
            <w:vAlign w:val="center"/>
            <w:hideMark/>
          </w:tcPr>
          <w:p w:rsidRPr="00B26139" w:rsidR="00B26139" w:rsidP="00B26139" w:rsidRDefault="00B26139" w14:paraId="416E596D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447" w:type="dxa"/>
            <w:vMerge/>
            <w:tcBorders/>
            <w:tcMar/>
            <w:vAlign w:val="center"/>
            <w:hideMark/>
          </w:tcPr>
          <w:p w:rsidRPr="00B26139" w:rsidR="00B26139" w:rsidP="00B26139" w:rsidRDefault="00B26139" w14:paraId="416E596E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55" w:type="dxa"/>
            <w:tcBorders>
              <w:top w:val="nil"/>
              <w:left w:val="double" w:color="auto" w:sz="4" w:space="0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B26139" w:rsidR="00B26139" w:rsidP="00B26139" w:rsidRDefault="00B26139" w14:paraId="416E596F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</w:p>
        </w:tc>
      </w:tr>
      <w:tr w:rsidRPr="00B26139" w:rsidR="00B26139" w:rsidTr="6EF1CD61" w14:paraId="416E5978" w14:textId="77777777">
        <w:trPr>
          <w:trHeight w:val="799"/>
        </w:trPr>
        <w:tc>
          <w:tcPr>
            <w:tcW w:w="2447" w:type="dxa"/>
            <w:vMerge/>
            <w:tcBorders/>
            <w:tcMar/>
            <w:vAlign w:val="center"/>
            <w:hideMark/>
          </w:tcPr>
          <w:p w:rsidRPr="00B26139" w:rsidR="00B26139" w:rsidP="00B26139" w:rsidRDefault="00B26139" w14:paraId="416E5971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4894" w:type="dxa"/>
            <w:gridSpan w:val="2"/>
            <w:tcBorders>
              <w:top w:val="nil"/>
              <w:left w:val="double" w:color="auto" w:sz="4" w:space="0"/>
              <w:bottom w:val="double" w:color="auto" w:sz="6" w:space="0"/>
              <w:right w:val="double" w:color="000000" w:themeColor="text1" w:sz="6" w:space="0"/>
            </w:tcBorders>
            <w:shd w:val="clear" w:color="auto" w:fill="auto"/>
            <w:noWrap/>
            <w:tcMar/>
            <w:vAlign w:val="center"/>
            <w:hideMark/>
          </w:tcPr>
          <w:p w:rsidRPr="00B26139" w:rsidR="00B26139" w:rsidP="00B26139" w:rsidRDefault="00B26139" w14:paraId="416E5972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B26139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94" w:type="dxa"/>
            <w:gridSpan w:val="2"/>
            <w:tcBorders>
              <w:top w:val="nil"/>
              <w:left w:val="nil"/>
              <w:bottom w:val="double" w:color="auto" w:sz="6" w:space="0"/>
              <w:right w:val="double" w:color="000000" w:themeColor="text1" w:sz="6" w:space="0"/>
            </w:tcBorders>
            <w:shd w:val="clear" w:color="auto" w:fill="auto"/>
            <w:noWrap/>
            <w:tcMar/>
            <w:vAlign w:val="center"/>
            <w:hideMark/>
          </w:tcPr>
          <w:p w:rsidRPr="00B26139" w:rsidR="00B26139" w:rsidP="00B26139" w:rsidRDefault="00B26139" w14:paraId="416E5973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B26139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447" w:type="dxa"/>
            <w:vMerge/>
            <w:tcBorders/>
            <w:tcMar/>
            <w:vAlign w:val="center"/>
            <w:hideMark/>
          </w:tcPr>
          <w:p w:rsidRPr="00B26139" w:rsidR="00B26139" w:rsidP="00B26139" w:rsidRDefault="00B26139" w14:paraId="416E5974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2447" w:type="dxa"/>
            <w:vMerge/>
            <w:tcBorders/>
            <w:tcMar/>
            <w:vAlign w:val="center"/>
            <w:hideMark/>
          </w:tcPr>
          <w:p w:rsidRPr="00B26139" w:rsidR="00B26139" w:rsidP="00B26139" w:rsidRDefault="00B26139" w14:paraId="416E5975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447" w:type="dxa"/>
            <w:vMerge/>
            <w:tcBorders/>
            <w:tcMar/>
            <w:vAlign w:val="center"/>
            <w:hideMark/>
          </w:tcPr>
          <w:p w:rsidRPr="00B26139" w:rsidR="00B26139" w:rsidP="00B26139" w:rsidRDefault="00B26139" w14:paraId="416E5976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55" w:type="dxa"/>
            <w:tcBorders>
              <w:top w:val="nil"/>
              <w:left w:val="double" w:color="auto" w:sz="4" w:space="0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B26139" w:rsidR="00B26139" w:rsidP="00B26139" w:rsidRDefault="00B26139" w14:paraId="416E5977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</w:tr>
      <w:tr w:rsidRPr="00B26139" w:rsidR="00B26139" w:rsidTr="6EF1CD61" w14:paraId="416E5982" w14:textId="77777777">
        <w:trPr>
          <w:trHeight w:val="102"/>
        </w:trPr>
        <w:tc>
          <w:tcPr>
            <w:tcW w:w="2447" w:type="dxa"/>
            <w:tcBorders>
              <w:top w:val="doub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B26139" w:rsidR="00B26139" w:rsidP="00B26139" w:rsidRDefault="00B26139" w14:paraId="416E597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B26139" w:rsidR="00B26139" w:rsidP="00B26139" w:rsidRDefault="00B26139" w14:paraId="416E597A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B26139" w:rsidR="00B26139" w:rsidP="00B26139" w:rsidRDefault="00B26139" w14:paraId="416E597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B26139" w:rsidR="00B26139" w:rsidP="00B26139" w:rsidRDefault="00B26139" w14:paraId="416E597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47" w:type="dxa"/>
            <w:tcBorders>
              <w:top w:val="doub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B26139" w:rsidR="00B26139" w:rsidP="00B26139" w:rsidRDefault="00B26139" w14:paraId="416E597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47" w:type="dxa"/>
            <w:tcBorders>
              <w:top w:val="double" w:color="auto" w:sz="4" w:space="0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B26139" w:rsidR="00B26139" w:rsidP="00B26139" w:rsidRDefault="00B26139" w14:paraId="416E597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47" w:type="dxa"/>
            <w:tcBorders>
              <w:top w:val="double" w:color="auto" w:sz="4" w:space="0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B26139" w:rsidR="00B26139" w:rsidP="00B26139" w:rsidRDefault="00B26139" w14:paraId="416E597F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47" w:type="dxa"/>
            <w:tcBorders>
              <w:top w:val="double" w:color="auto" w:sz="4" w:space="0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B26139" w:rsidR="00B26139" w:rsidP="00B26139" w:rsidRDefault="00B26139" w14:paraId="416E5980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B26139" w:rsidR="00B26139" w:rsidP="00B26139" w:rsidRDefault="00B26139" w14:paraId="416E5981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Pr="00B26139" w:rsidR="00B26139" w:rsidTr="6EF1CD61" w14:paraId="416E598C" w14:textId="77777777">
        <w:trPr>
          <w:trHeight w:val="102"/>
        </w:trPr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B26139" w:rsidR="00B26139" w:rsidP="00B26139" w:rsidRDefault="00B26139" w14:paraId="416E598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B26139" w:rsidR="00B26139" w:rsidP="00B26139" w:rsidRDefault="00B26139" w14:paraId="416E5984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B26139" w:rsidR="00B26139" w:rsidP="00B26139" w:rsidRDefault="00B26139" w14:paraId="416E598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B26139" w:rsidR="00B26139" w:rsidP="00B26139" w:rsidRDefault="00B26139" w14:paraId="416E598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B26139" w:rsidR="00B26139" w:rsidP="00B26139" w:rsidRDefault="00B26139" w14:paraId="416E598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B26139" w:rsidR="00B26139" w:rsidP="00B26139" w:rsidRDefault="00B26139" w14:paraId="416E598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B26139" w:rsidR="00B26139" w:rsidP="00B26139" w:rsidRDefault="00B26139" w14:paraId="416E5989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B26139" w:rsidR="00B26139" w:rsidP="00B26139" w:rsidRDefault="00B26139" w14:paraId="416E598A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B26139" w:rsidR="00B26139" w:rsidP="00B26139" w:rsidRDefault="00B26139" w14:paraId="416E598B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Pr="00B26139" w:rsidR="00B26139" w:rsidTr="6EF1CD61" w14:paraId="416E598E" w14:textId="77777777">
        <w:trPr>
          <w:gridAfter w:val="1"/>
          <w:wAfter w:w="255" w:type="dxa"/>
          <w:trHeight w:val="1050"/>
        </w:trPr>
        <w:tc>
          <w:tcPr>
            <w:tcW w:w="1957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C31D84" w:rsidR="00B26139" w:rsidP="6EF1CD61" w:rsidRDefault="00C31D84" w14:paraId="416E598D" w14:textId="7F52E3FF">
            <w:pPr>
              <w:pStyle w:val="Normal"/>
              <w:rPr>
                <w:rFonts w:ascii="Arial" w:hAnsi="Arial" w:eastAsia="Times New Roman" w:cs="Arial"/>
                <w:b w:val="1"/>
                <w:bCs w:val="1"/>
                <w:i w:val="1"/>
                <w:iCs w:val="1"/>
                <w:sz w:val="20"/>
                <w:szCs w:val="20"/>
                <w:lang w:eastAsia="pt-BR"/>
              </w:rPr>
            </w:pPr>
            <w:r w:rsidRPr="6EF1CD61" w:rsidR="00C31D84">
              <w:rPr>
                <w:rFonts w:ascii="Arial" w:hAnsi="Arial" w:eastAsia="Times New Roman" w:cs="Arial"/>
                <w:b w:val="1"/>
                <w:bCs w:val="1"/>
                <w:i w:val="1"/>
                <w:iCs w:val="1"/>
                <w:sz w:val="20"/>
                <w:szCs w:val="20"/>
                <w:lang w:eastAsia="pt-BR"/>
              </w:rPr>
              <w:t xml:space="preserve">OBSERVAÇÃO 1: Protocolar inscrição de </w:t>
            </w:r>
            <w:r w:rsidRPr="6EF1CD61" w:rsidR="00C31D84">
              <w:rPr>
                <w:rFonts w:ascii="Arial" w:hAnsi="Arial" w:eastAsia="Times New Roman" w:cs="Arial"/>
                <w:b w:val="1"/>
                <w:bCs w:val="1"/>
                <w:i w:val="1"/>
                <w:iCs w:val="1"/>
                <w:sz w:val="20"/>
                <w:szCs w:val="20"/>
                <w:highlight w:val="yellow"/>
                <w:lang w:eastAsia="pt-BR"/>
              </w:rPr>
              <w:t>1</w:t>
            </w:r>
            <w:r w:rsidRPr="6EF1CD61" w:rsidR="23A4DD15">
              <w:rPr>
                <w:rFonts w:ascii="Arial" w:hAnsi="Arial" w:eastAsia="Times New Roman" w:cs="Arial"/>
                <w:b w:val="1"/>
                <w:bCs w:val="1"/>
                <w:i w:val="1"/>
                <w:iCs w:val="1"/>
                <w:sz w:val="20"/>
                <w:szCs w:val="20"/>
                <w:highlight w:val="yellow"/>
                <w:lang w:eastAsia="pt-BR"/>
              </w:rPr>
              <w:t>7</w:t>
            </w:r>
            <w:r w:rsidRPr="6EF1CD61" w:rsidR="00C31D84">
              <w:rPr>
                <w:rFonts w:ascii="Arial" w:hAnsi="Arial" w:eastAsia="Times New Roman" w:cs="Arial"/>
                <w:b w:val="1"/>
                <w:bCs w:val="1"/>
                <w:i w:val="1"/>
                <w:iCs w:val="1"/>
                <w:sz w:val="20"/>
                <w:szCs w:val="20"/>
                <w:highlight w:val="yellow"/>
                <w:lang w:eastAsia="pt-BR"/>
              </w:rPr>
              <w:t>/01/202</w:t>
            </w:r>
            <w:r w:rsidRPr="6EF1CD61" w:rsidR="0441A190">
              <w:rPr>
                <w:rFonts w:ascii="Arial" w:hAnsi="Arial" w:eastAsia="Times New Roman" w:cs="Arial"/>
                <w:b w:val="1"/>
                <w:bCs w:val="1"/>
                <w:i w:val="1"/>
                <w:iCs w:val="1"/>
                <w:sz w:val="20"/>
                <w:szCs w:val="20"/>
                <w:highlight w:val="yellow"/>
                <w:lang w:eastAsia="pt-BR"/>
              </w:rPr>
              <w:t>5</w:t>
            </w:r>
            <w:r w:rsidRPr="6EF1CD61" w:rsidR="00C31D84">
              <w:rPr>
                <w:rFonts w:ascii="Arial" w:hAnsi="Arial" w:eastAsia="Times New Roman" w:cs="Arial"/>
                <w:b w:val="1"/>
                <w:bCs w:val="1"/>
                <w:i w:val="1"/>
                <w:iCs w:val="1"/>
                <w:sz w:val="20"/>
                <w:szCs w:val="20"/>
                <w:highlight w:val="yellow"/>
                <w:lang w:eastAsia="pt-BR"/>
              </w:rPr>
              <w:t xml:space="preserve"> a 27/01/202</w:t>
            </w:r>
            <w:r w:rsidRPr="6EF1CD61" w:rsidR="34586163">
              <w:rPr>
                <w:rFonts w:ascii="Arial" w:hAnsi="Arial" w:eastAsia="Times New Roman" w:cs="Arial"/>
                <w:b w:val="1"/>
                <w:bCs w:val="1"/>
                <w:i w:val="1"/>
                <w:iCs w:val="1"/>
                <w:sz w:val="20"/>
                <w:szCs w:val="20"/>
                <w:highlight w:val="yellow"/>
                <w:lang w:eastAsia="pt-BR"/>
              </w:rPr>
              <w:t>5</w:t>
            </w:r>
            <w:r w:rsidRPr="6EF1CD61" w:rsidR="45F747FE">
              <w:rPr>
                <w:rFonts w:ascii="Arial" w:hAnsi="Arial" w:eastAsia="Times New Roman" w:cs="Arial"/>
                <w:b w:val="1"/>
                <w:bCs w:val="1"/>
                <w:i w:val="1"/>
                <w:iCs w:val="1"/>
                <w:sz w:val="20"/>
                <w:szCs w:val="20"/>
                <w:lang w:eastAsia="pt-BR"/>
              </w:rPr>
              <w:t xml:space="preserve"> (</w:t>
            </w:r>
            <w:r w:rsidRPr="6EF1CD61" w:rsidR="00C31D84">
              <w:rPr>
                <w:rFonts w:ascii="Arial" w:hAnsi="Arial" w:eastAsia="Times New Roman" w:cs="Arial"/>
                <w:b w:val="1"/>
                <w:bCs w:val="1"/>
                <w:i w:val="1"/>
                <w:iCs w:val="1"/>
                <w:sz w:val="20"/>
                <w:szCs w:val="20"/>
                <w:lang w:eastAsia="pt-BR"/>
              </w:rPr>
              <w:t xml:space="preserve">conforme inciso VI do Art. 1º da Deliberação dos </w:t>
            </w:r>
            <w:r w:rsidRPr="6EF1CD61" w:rsidR="00C31D84">
              <w:rPr>
                <w:rFonts w:ascii="Arial" w:hAnsi="Arial" w:eastAsia="Times New Roman" w:cs="Arial"/>
                <w:b w:val="1"/>
                <w:bCs w:val="1"/>
                <w:i w:val="1"/>
                <w:iCs w:val="1"/>
                <w:sz w:val="20"/>
                <w:szCs w:val="20"/>
                <w:highlight w:val="yellow"/>
                <w:lang w:eastAsia="pt-BR"/>
              </w:rPr>
              <w:t xml:space="preserve">Comitês PCJ nº </w:t>
            </w:r>
            <w:r w:rsidRPr="6EF1CD61" w:rsidR="3CB219C7">
              <w:rPr>
                <w:rFonts w:ascii="Arial" w:hAnsi="Arial" w:eastAsia="Times New Roman" w:cs="Arial"/>
                <w:b w:val="1"/>
                <w:bCs w:val="1"/>
                <w:i w:val="1"/>
                <w:iCs w:val="1"/>
                <w:sz w:val="20"/>
                <w:szCs w:val="20"/>
                <w:highlight w:val="yellow"/>
                <w:lang w:eastAsia="pt-BR"/>
              </w:rPr>
              <w:t>___</w:t>
            </w:r>
            <w:r w:rsidRPr="6EF1CD61" w:rsidR="02A818C1">
              <w:rPr>
                <w:rFonts w:ascii="Arial" w:hAnsi="Arial" w:eastAsia="Times New Roman" w:cs="Arial"/>
                <w:b w:val="1"/>
                <w:bCs w:val="1"/>
                <w:i w:val="1"/>
                <w:iCs w:val="1"/>
                <w:sz w:val="20"/>
                <w:szCs w:val="20"/>
                <w:highlight w:val="yellow"/>
                <w:lang w:eastAsia="pt-BR"/>
              </w:rPr>
              <w:t>/2</w:t>
            </w:r>
            <w:r w:rsidRPr="6EF1CD61" w:rsidR="3EB7F1DA">
              <w:rPr>
                <w:rFonts w:ascii="Arial" w:hAnsi="Arial" w:eastAsia="Times New Roman" w:cs="Arial"/>
                <w:b w:val="1"/>
                <w:bCs w:val="1"/>
                <w:i w:val="1"/>
                <w:iCs w:val="1"/>
                <w:sz w:val="20"/>
                <w:szCs w:val="20"/>
                <w:highlight w:val="yellow"/>
                <w:lang w:eastAsia="pt-BR"/>
              </w:rPr>
              <w:t>6</w:t>
            </w:r>
            <w:r w:rsidRPr="6EF1CD61" w:rsidR="00C31D84">
              <w:rPr>
                <w:rFonts w:ascii="Arial" w:hAnsi="Arial" w:eastAsia="Times New Roman" w:cs="Arial"/>
                <w:b w:val="1"/>
                <w:bCs w:val="1"/>
                <w:i w:val="1"/>
                <w:iCs w:val="1"/>
                <w:sz w:val="20"/>
                <w:szCs w:val="20"/>
                <w:highlight w:val="yellow"/>
                <w:lang w:eastAsia="pt-BR"/>
              </w:rPr>
              <w:t xml:space="preserve">, de </w:t>
            </w:r>
            <w:r w:rsidRPr="6EF1CD61" w:rsidR="21087146">
              <w:rPr>
                <w:rFonts w:ascii="Arial" w:hAnsi="Arial" w:eastAsia="Times New Roman" w:cs="Arial"/>
                <w:b w:val="1"/>
                <w:bCs w:val="1"/>
                <w:i w:val="1"/>
                <w:iCs w:val="1"/>
                <w:sz w:val="20"/>
                <w:szCs w:val="20"/>
                <w:highlight w:val="yellow"/>
                <w:lang w:eastAsia="pt-BR"/>
              </w:rPr>
              <w:t>2</w:t>
            </w:r>
            <w:r w:rsidRPr="6EF1CD61" w:rsidR="6C237833">
              <w:rPr>
                <w:rFonts w:ascii="Arial" w:hAnsi="Arial" w:eastAsia="Times New Roman" w:cs="Arial"/>
                <w:b w:val="1"/>
                <w:bCs w:val="1"/>
                <w:i w:val="1"/>
                <w:iCs w:val="1"/>
                <w:sz w:val="20"/>
                <w:szCs w:val="20"/>
                <w:highlight w:val="yellow"/>
                <w:lang w:eastAsia="pt-BR"/>
              </w:rPr>
              <w:t>7</w:t>
            </w:r>
            <w:r w:rsidRPr="6EF1CD61" w:rsidR="21087146">
              <w:rPr>
                <w:rFonts w:ascii="Arial" w:hAnsi="Arial" w:eastAsia="Times New Roman" w:cs="Arial"/>
                <w:b w:val="1"/>
                <w:bCs w:val="1"/>
                <w:i w:val="1"/>
                <w:iCs w:val="1"/>
                <w:sz w:val="20"/>
                <w:szCs w:val="20"/>
                <w:highlight w:val="yellow"/>
                <w:lang w:eastAsia="pt-BR"/>
              </w:rPr>
              <w:t>/0</w:t>
            </w:r>
            <w:r w:rsidRPr="6EF1CD61" w:rsidR="0D50E5B1">
              <w:rPr>
                <w:rFonts w:ascii="Arial" w:hAnsi="Arial" w:eastAsia="Times New Roman" w:cs="Arial"/>
                <w:b w:val="1"/>
                <w:bCs w:val="1"/>
                <w:i w:val="1"/>
                <w:iCs w:val="1"/>
                <w:sz w:val="20"/>
                <w:szCs w:val="20"/>
                <w:highlight w:val="yellow"/>
                <w:lang w:eastAsia="pt-BR"/>
              </w:rPr>
              <w:t>8</w:t>
            </w:r>
            <w:r w:rsidRPr="6EF1CD61" w:rsidR="21087146">
              <w:rPr>
                <w:rFonts w:ascii="Arial" w:hAnsi="Arial" w:eastAsia="Times New Roman" w:cs="Arial"/>
                <w:b w:val="1"/>
                <w:bCs w:val="1"/>
                <w:i w:val="1"/>
                <w:iCs w:val="1"/>
                <w:sz w:val="20"/>
                <w:szCs w:val="20"/>
                <w:highlight w:val="yellow"/>
                <w:lang w:eastAsia="pt-BR"/>
              </w:rPr>
              <w:t>/202</w:t>
            </w:r>
            <w:r w:rsidRPr="6EF1CD61" w:rsidR="1CAB4835">
              <w:rPr>
                <w:rFonts w:ascii="Arial" w:hAnsi="Arial" w:eastAsia="Times New Roman" w:cs="Arial"/>
                <w:b w:val="1"/>
                <w:bCs w:val="1"/>
                <w:i w:val="1"/>
                <w:iCs w:val="1"/>
                <w:sz w:val="20"/>
                <w:szCs w:val="20"/>
                <w:highlight w:val="yellow"/>
                <w:lang w:eastAsia="pt-BR"/>
              </w:rPr>
              <w:t>6</w:t>
            </w:r>
            <w:r w:rsidRPr="6EF1CD61" w:rsidR="00C31D84">
              <w:rPr>
                <w:rFonts w:ascii="Arial" w:hAnsi="Arial" w:eastAsia="Times New Roman" w:cs="Arial"/>
                <w:b w:val="1"/>
                <w:bCs w:val="1"/>
                <w:i w:val="1"/>
                <w:iCs w:val="1"/>
                <w:sz w:val="20"/>
                <w:szCs w:val="20"/>
                <w:highlight w:val="yellow"/>
                <w:lang w:eastAsia="pt-BR"/>
              </w:rPr>
              <w:t>);</w:t>
            </w:r>
            <w:r>
              <w:br/>
            </w:r>
            <w:r>
              <w:br/>
            </w:r>
            <w:r w:rsidRPr="6EF1CD61" w:rsidR="00C31D84">
              <w:rPr>
                <w:rFonts w:ascii="Arial" w:hAnsi="Arial" w:eastAsia="Times New Roman" w:cs="Arial"/>
                <w:b w:val="1"/>
                <w:bCs w:val="1"/>
                <w:i w:val="1"/>
                <w:iCs w:val="1"/>
                <w:sz w:val="20"/>
                <w:szCs w:val="20"/>
                <w:lang w:eastAsia="pt-BR"/>
              </w:rPr>
              <w:t xml:space="preserve">OBSERVAÇÃO 2: A inscrição da Chapa deverá atender ao Artigo 19 do Edital (Anexo da Deliberação dos </w:t>
            </w:r>
            <w:r w:rsidRPr="6EF1CD61" w:rsidR="0E384311">
              <w:rPr>
                <w:rFonts w:ascii="Arial" w:hAnsi="Arial" w:eastAsia="Times New Roman" w:cs="Arial"/>
                <w:b w:val="1"/>
                <w:bCs w:val="1"/>
                <w:i w:val="1"/>
                <w:iCs w:val="1"/>
                <w:sz w:val="20"/>
                <w:szCs w:val="20"/>
                <w:highlight w:val="yellow"/>
                <w:lang w:eastAsia="pt-BR"/>
              </w:rPr>
              <w:t>Comitês PCJ nº ___/26, de 27/08/2026</w:t>
            </w:r>
            <w:r w:rsidRPr="6EF1CD61" w:rsidR="0E384311">
              <w:rPr>
                <w:rFonts w:ascii="Arial" w:hAnsi="Arial" w:eastAsia="Times New Roman" w:cs="Arial"/>
                <w:b w:val="1"/>
                <w:bCs w:val="1"/>
                <w:i w:val="1"/>
                <w:iCs w:val="1"/>
                <w:sz w:val="20"/>
                <w:szCs w:val="20"/>
                <w:highlight w:val="yellow"/>
                <w:lang w:eastAsia="pt-BR"/>
              </w:rPr>
              <w:t>).</w:t>
            </w:r>
          </w:p>
        </w:tc>
      </w:tr>
    </w:tbl>
    <w:p w:rsidR="009E55E9" w:rsidRDefault="009E55E9" w14:paraId="416E598F" w14:textId="77777777"/>
    <w:sectPr w:rsidR="009E55E9" w:rsidSect="00B2613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 w:code="9"/>
      <w:pgMar w:top="567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13273" w:rsidP="00C31D84" w:rsidRDefault="00E13273" w14:paraId="07ABD894" w14:textId="77777777">
      <w:pPr>
        <w:spacing w:after="0" w:line="240" w:lineRule="auto"/>
      </w:pPr>
      <w:r>
        <w:separator/>
      </w:r>
    </w:p>
  </w:endnote>
  <w:endnote w:type="continuationSeparator" w:id="0">
    <w:p w:rsidR="00E13273" w:rsidP="00C31D84" w:rsidRDefault="00E13273" w14:paraId="30FC8C2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31D84" w:rsidRDefault="00C31D84" w14:paraId="5E58200C" w14:textId="7777777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C31D84" w:rsidR="00C31D84" w:rsidP="00C31D84" w:rsidRDefault="00C31D84" w14:paraId="23CF8B2B" w14:textId="56E226DF">
    <w:pPr>
      <w:pStyle w:val="Rodap"/>
      <w:jc w:val="center"/>
    </w:pPr>
    <w:r w:rsidRPr="00C31D84">
      <w:t>011.04.02.005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31D84" w:rsidRDefault="00C31D84" w14:paraId="41B9B7E7" w14:textId="777777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13273" w:rsidP="00C31D84" w:rsidRDefault="00E13273" w14:paraId="25211016" w14:textId="77777777">
      <w:pPr>
        <w:spacing w:after="0" w:line="240" w:lineRule="auto"/>
      </w:pPr>
      <w:r>
        <w:separator/>
      </w:r>
    </w:p>
  </w:footnote>
  <w:footnote w:type="continuationSeparator" w:id="0">
    <w:p w:rsidR="00E13273" w:rsidP="00C31D84" w:rsidRDefault="00E13273" w14:paraId="551A006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31D84" w:rsidRDefault="00C31D84" w14:paraId="6CEC676F" w14:textId="7777777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31D84" w:rsidRDefault="00C31D84" w14:paraId="401A7711" w14:textId="77777777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31D84" w:rsidRDefault="00C31D84" w14:paraId="58A27BE3" w14:textId="7777777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139"/>
    <w:rsid w:val="00361BF3"/>
    <w:rsid w:val="00913EFD"/>
    <w:rsid w:val="00945C06"/>
    <w:rsid w:val="009E55E9"/>
    <w:rsid w:val="00B26139"/>
    <w:rsid w:val="00C31D84"/>
    <w:rsid w:val="00E13273"/>
    <w:rsid w:val="00E4C4F5"/>
    <w:rsid w:val="02A818C1"/>
    <w:rsid w:val="0441A190"/>
    <w:rsid w:val="05195001"/>
    <w:rsid w:val="05A54BEE"/>
    <w:rsid w:val="0A17C7C8"/>
    <w:rsid w:val="0D50E5B1"/>
    <w:rsid w:val="0E384311"/>
    <w:rsid w:val="1CAB4835"/>
    <w:rsid w:val="21087146"/>
    <w:rsid w:val="23A4DD15"/>
    <w:rsid w:val="30BD0E7C"/>
    <w:rsid w:val="34586163"/>
    <w:rsid w:val="36BB5357"/>
    <w:rsid w:val="3CB219C7"/>
    <w:rsid w:val="3EB7F1DA"/>
    <w:rsid w:val="45F747FE"/>
    <w:rsid w:val="5AE0D031"/>
    <w:rsid w:val="60854EF6"/>
    <w:rsid w:val="652FAC5D"/>
    <w:rsid w:val="6683523B"/>
    <w:rsid w:val="6C237833"/>
    <w:rsid w:val="6EF1C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E5920"/>
  <w15:chartTrackingRefBased/>
  <w15:docId w15:val="{9764CFC4-3BED-49A8-8926-F13FF2D24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31D84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C31D84"/>
  </w:style>
  <w:style w:type="paragraph" w:styleId="Rodap">
    <w:name w:val="footer"/>
    <w:basedOn w:val="Normal"/>
    <w:link w:val="RodapChar"/>
    <w:uiPriority w:val="99"/>
    <w:unhideWhenUsed/>
    <w:rsid w:val="00C31D84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C31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32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header" Target="header1.xml" Id="rId11" /><Relationship Type="http://schemas.openxmlformats.org/officeDocument/2006/relationships/settings" Target="settings.xml" Id="rId5" /><Relationship Type="http://schemas.openxmlformats.org/officeDocument/2006/relationships/header" Target="header3.xml" Id="rId15" /><Relationship Type="http://schemas.openxmlformats.org/officeDocument/2006/relationships/image" Target="media/image2.jpg" Id="rId10" /><Relationship Type="http://schemas.openxmlformats.org/officeDocument/2006/relationships/styles" Target="styles.xml" Id="rId4" /><Relationship Type="http://schemas.openxmlformats.org/officeDocument/2006/relationships/image" Target="media/image1.jpeg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28CC9628AE7E4D9780EBCDDA4CCE5D" ma:contentTypeVersion="19" ma:contentTypeDescription="Crie um novo documento." ma:contentTypeScope="" ma:versionID="e232882d5dfe7930d9f7bf70537fa7e0">
  <xsd:schema xmlns:xsd="http://www.w3.org/2001/XMLSchema" xmlns:xs="http://www.w3.org/2001/XMLSchema" xmlns:p="http://schemas.microsoft.com/office/2006/metadata/properties" xmlns:ns2="9813519b-3cb6-4eb7-b374-2759e8f8a1ef" xmlns:ns3="78cec8e6-2dd2-454d-b20c-951d9c576460" targetNamespace="http://schemas.microsoft.com/office/2006/metadata/properties" ma:root="true" ma:fieldsID="ff8b7bd35cb6ca5fcc0535326358fcc5" ns2:_="" ns3:_="">
    <xsd:import namespace="9813519b-3cb6-4eb7-b374-2759e8f8a1ef"/>
    <xsd:import namespace="78cec8e6-2dd2-454d-b20c-951d9c5764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3519b-3cb6-4eb7-b374-2759e8f8a1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Marcações de imagem" ma:readOnly="false" ma:fieldId="{5cf76f15-5ced-4ddc-b409-7134ff3c332f}" ma:taxonomyMulti="true" ma:sspId="61fa0f57-cac1-42a5-9a3a-de542e2b22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tatus de liberação" ma:internalName="Status_x0020_de_x0020_libera_x00e7__x00e3_o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cec8e6-2dd2-454d-b20c-951d9c5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9cd48e4-e3fb-4b0e-9fcc-3067b4f8d6bd}" ma:internalName="TaxCatchAll" ma:showField="CatchAllData" ma:web="78cec8e6-2dd2-454d-b20c-951d9c5764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813519b-3cb6-4eb7-b374-2759e8f8a1ef">
      <Terms xmlns="http://schemas.microsoft.com/office/infopath/2007/PartnerControls"/>
    </lcf76f155ced4ddcb4097134ff3c332f>
    <TaxCatchAll xmlns="78cec8e6-2dd2-454d-b20c-951d9c576460" xsi:nil="true"/>
    <_Flow_SignoffStatus xmlns="9813519b-3cb6-4eb7-b374-2759e8f8a1ef" xsi:nil="true"/>
  </documentManagement>
</p:properties>
</file>

<file path=customXml/itemProps1.xml><?xml version="1.0" encoding="utf-8"?>
<ds:datastoreItem xmlns:ds="http://schemas.openxmlformats.org/officeDocument/2006/customXml" ds:itemID="{2F45528D-B77D-43B5-9863-731F0F0072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13519b-3cb6-4eb7-b374-2759e8f8a1ef"/>
    <ds:schemaRef ds:uri="78cec8e6-2dd2-454d-b20c-951d9c5764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611827-E740-454D-8BBA-C324A7D091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777CDE-C585-41D7-B05B-119589F18EB0}">
  <ds:schemaRefs>
    <ds:schemaRef ds:uri="http://schemas.microsoft.com/office/2006/metadata/properties"/>
    <ds:schemaRef ds:uri="http://schemas.microsoft.com/office/infopath/2007/PartnerControls"/>
    <ds:schemaRef ds:uri="9813519b-3cb6-4eb7-b374-2759e8f8a1ef"/>
    <ds:schemaRef ds:uri="78cec8e6-2dd2-454d-b20c-951d9c576460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Thamiris Cardoso</dc:creator>
  <keywords/>
  <dc:description/>
  <lastModifiedBy>Luiz Colassio</lastModifiedBy>
  <revision>6</revision>
  <dcterms:created xsi:type="dcterms:W3CDTF">2021-01-08T00:18:00.0000000Z</dcterms:created>
  <dcterms:modified xsi:type="dcterms:W3CDTF">2026-07-31T14:42:12.8207080Z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0x010100B528CC9628AE7E4D9780EBCDDA4CCE5D</vt:lpwstr>
  </property>
  <property fmtid="{D5CDD505-2E9C-101B-9397-08002B2CF9AE}" pid="3" name="MediaServiceImageTags">
    <vt:lpwstr/>
  </property>
</Properties>
</file>