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W w:w="166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5"/>
        <w:gridCol w:w="2085"/>
        <w:gridCol w:w="2085"/>
        <w:gridCol w:w="2085"/>
        <w:gridCol w:w="2085"/>
        <w:gridCol w:w="2085"/>
        <w:gridCol w:w="2085"/>
        <w:gridCol w:w="2085"/>
      </w:tblGrid>
      <w:tr w:rsidRPr="00E2345B" w:rsidR="00E2345B" w:rsidTr="51DEACB5" w14:paraId="64B62301" w14:textId="77777777">
        <w:trPr>
          <w:trHeight w:val="405"/>
        </w:trPr>
        <w:tc>
          <w:tcPr>
            <w:tcW w:w="16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E2345B" w:rsidR="00E2345B" w:rsidP="00E2345B" w:rsidRDefault="00E2345B" w14:paraId="64B622FD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E2345B">
              <w:rPr>
                <w:rFonts w:ascii="Arial" w:hAnsi="Arial" w:eastAsia="Times New Roman" w:cs="Arial"/>
                <w:noProof/>
                <w:sz w:val="20"/>
                <w:szCs w:val="20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64B62351" wp14:editId="64B62352">
                  <wp:simplePos x="0" y="0"/>
                  <wp:positionH relativeFrom="column">
                    <wp:posOffset>10353675</wp:posOffset>
                  </wp:positionH>
                  <wp:positionV relativeFrom="paragraph">
                    <wp:posOffset>38100</wp:posOffset>
                  </wp:positionV>
                  <wp:extent cx="514350" cy="590550"/>
                  <wp:effectExtent l="0" t="0" r="0" b="0"/>
                  <wp:wrapNone/>
                  <wp:docPr id="2" name="Imagem 2" descr="PCJ Comites_emai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" name="Imagem 2" descr="PCJ Comites_e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560"/>
            </w:tblGrid>
            <w:tr w:rsidRPr="00E2345B" w:rsidR="00E2345B" w:rsidTr="00E2345B" w14:paraId="64B622FF" w14:textId="77777777">
              <w:trPr>
                <w:trHeight w:val="405"/>
                <w:tblCellSpacing w:w="0" w:type="dxa"/>
              </w:trPr>
              <w:tc>
                <w:tcPr>
                  <w:tcW w:w="16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Pr="00E2345B" w:rsidR="00E2345B" w:rsidP="00E2345B" w:rsidRDefault="00664E28" w14:paraId="64B622FE" w14:textId="77777777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  <w:bookmarkStart w:name="RANGE!A1:J15" w:id="0"/>
                  <w:r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noProof/>
                      <w:sz w:val="32"/>
                      <w:szCs w:val="32"/>
                      <w:lang w:eastAsia="pt-BR"/>
                    </w:rPr>
                    <w:drawing>
                      <wp:anchor distT="0" distB="0" distL="114300" distR="114300" simplePos="0" relativeHeight="251660288" behindDoc="0" locked="0" layoutInCell="1" allowOverlap="1" wp14:anchorId="64B62353" wp14:editId="45B47C1A">
                        <wp:simplePos x="0" y="0"/>
                        <wp:positionH relativeFrom="column">
                          <wp:posOffset>8965565</wp:posOffset>
                        </wp:positionH>
                        <wp:positionV relativeFrom="paragraph">
                          <wp:posOffset>-111760</wp:posOffset>
                        </wp:positionV>
                        <wp:extent cx="531495" cy="589915"/>
                        <wp:effectExtent l="0" t="0" r="1905" b="635"/>
                        <wp:wrapNone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logo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1495" cy="5899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E2345B" w:rsidR="00E2345B"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Processo Eleitoral dos Comitês PCJ (CBH-PCJ e PCJ FEDERAL)</w:t>
                  </w:r>
                  <w:bookmarkEnd w:id="0"/>
                </w:p>
              </w:tc>
            </w:tr>
          </w:tbl>
          <w:p w:rsidRPr="00E2345B" w:rsidR="00E2345B" w:rsidP="00E2345B" w:rsidRDefault="00E2345B" w14:paraId="64B62300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 w:rsidRPr="00E2345B" w:rsidR="00E2345B" w:rsidTr="51DEACB5" w14:paraId="64B62303" w14:textId="77777777">
        <w:trPr>
          <w:trHeight w:val="405"/>
        </w:trPr>
        <w:tc>
          <w:tcPr>
            <w:tcW w:w="16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51DEACB5" w:rsidRDefault="00E2345B" w14:paraId="64B62302" w14:textId="0C62C389">
            <w:pPr>
              <w:spacing w:after="0" w:line="240" w:lineRule="auto"/>
              <w:jc w:val="center"/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32"/>
                <w:szCs w:val="32"/>
                <w:lang w:eastAsia="pt-BR"/>
              </w:rPr>
            </w:pPr>
            <w:r w:rsidRPr="51DEACB5" w:rsidR="00E2345B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32"/>
                <w:szCs w:val="32"/>
                <w:lang w:eastAsia="pt-BR"/>
              </w:rPr>
              <w:t xml:space="preserve">Mandato </w:t>
            </w:r>
            <w:r w:rsidRPr="51DEACB5" w:rsidR="09A60293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32"/>
                <w:szCs w:val="32"/>
                <w:lang w:eastAsia="pt-BR"/>
              </w:rPr>
              <w:t>2027-2029</w:t>
            </w:r>
          </w:p>
        </w:tc>
      </w:tr>
      <w:tr w:rsidRPr="00E2345B" w:rsidR="00E2345B" w:rsidTr="51DEACB5" w14:paraId="64B62305" w14:textId="77777777">
        <w:trPr>
          <w:trHeight w:val="270"/>
        </w:trPr>
        <w:tc>
          <w:tcPr>
            <w:tcW w:w="16680" w:type="dxa"/>
            <w:gridSpan w:val="8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0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i/>
                <w:iCs/>
                <w:sz w:val="16"/>
                <w:szCs w:val="16"/>
                <w:lang w:eastAsia="pt-BR"/>
              </w:rPr>
            </w:pPr>
            <w:r w:rsidRPr="00E2345B">
              <w:rPr>
                <w:rFonts w:ascii="Arial" w:hAnsi="Arial" w:eastAsia="Times New Roman" w:cs="Arial"/>
                <w:b/>
                <w:bCs/>
                <w:i/>
                <w:iCs/>
                <w:sz w:val="16"/>
                <w:szCs w:val="16"/>
                <w:lang w:eastAsia="pt-BR"/>
              </w:rPr>
              <w:t> </w:t>
            </w:r>
          </w:p>
        </w:tc>
      </w:tr>
      <w:tr w:rsidRPr="00E2345B" w:rsidR="00E2345B" w:rsidTr="51DEACB5" w14:paraId="64B62307" w14:textId="77777777">
        <w:trPr>
          <w:trHeight w:val="379"/>
        </w:trPr>
        <w:tc>
          <w:tcPr>
            <w:tcW w:w="16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/>
            <w:vAlign w:val="center"/>
            <w:hideMark/>
          </w:tcPr>
          <w:p w:rsidRPr="00E2345B" w:rsidR="00E2345B" w:rsidP="00E2345B" w:rsidRDefault="00E2345B" w14:paraId="64B62306" w14:textId="58B3B2C1">
            <w:pPr>
              <w:spacing w:after="0" w:line="240" w:lineRule="auto"/>
              <w:jc w:val="center"/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</w:pPr>
            <w:r w:rsidRPr="51DEACB5" w:rsidR="00E2345B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 xml:space="preserve">Inscrição de Chapa no Processo Eleitoral dos Comitês PCJ - Mandato </w:t>
            </w:r>
            <w:r w:rsidRPr="51DEACB5" w:rsidR="09A60293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>2027-2029</w:t>
            </w:r>
            <w:r w:rsidRPr="51DEACB5" w:rsidR="00E2345B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 xml:space="preserve"> - Usuários de Recursos Hídricos</w:t>
            </w:r>
          </w:p>
        </w:tc>
      </w:tr>
      <w:tr w:rsidRPr="00E2345B" w:rsidR="00E2345B" w:rsidTr="51DEACB5" w14:paraId="64B6230F" w14:textId="77777777">
        <w:trPr>
          <w:trHeight w:val="300"/>
        </w:trPr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AC2242" w14:paraId="64B62308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br/>
            </w:r>
            <w:r w:rsidRPr="00E2345B" w:rsidR="00E2345B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 xml:space="preserve">Chapa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09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0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0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E2345B" w:rsidR="00E2345B" w:rsidP="00E2345B" w:rsidRDefault="00E2345B" w14:paraId="64B6230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E2345B" w:rsidR="00E2345B" w:rsidP="00E2345B" w:rsidRDefault="00E2345B" w14:paraId="64B6230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E2345B" w:rsidR="00E2345B" w:rsidP="00E2345B" w:rsidRDefault="00E2345B" w14:paraId="64B6230E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E2345B" w:rsidR="00E2345B" w:rsidTr="51DEACB5" w14:paraId="64B62317" w14:textId="77777777">
        <w:trPr>
          <w:trHeight w:val="300"/>
        </w:trPr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10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E2345B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>Setor: HIDROELETRICIDADE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11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1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1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E2345B" w:rsidR="00E2345B" w:rsidP="00E2345B" w:rsidRDefault="00E2345B" w14:paraId="64B6231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  <w:hideMark/>
          </w:tcPr>
          <w:p w:rsidRPr="00E2345B" w:rsidR="00E2345B" w:rsidP="00E2345B" w:rsidRDefault="00E2345B" w14:paraId="64B62315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  <w:hideMark/>
          </w:tcPr>
          <w:p w:rsidRPr="00E2345B" w:rsidR="00E2345B" w:rsidP="00E2345B" w:rsidRDefault="00E2345B" w14:paraId="64B62316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E2345B" w:rsidR="00E2345B" w:rsidTr="51DEACB5" w14:paraId="64B6231F" w14:textId="77777777">
        <w:trPr>
          <w:trHeight w:val="465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18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1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1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1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1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E2345B" w:rsidR="00E2345B" w:rsidP="00E2345B" w:rsidRDefault="00E2345B" w14:paraId="64B6231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E2345B" w:rsidR="00E2345B" w:rsidP="00E2345B" w:rsidRDefault="00E2345B" w14:paraId="64B6231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Participação nos Plenários</w:t>
            </w:r>
          </w:p>
        </w:tc>
      </w:tr>
      <w:tr w:rsidRPr="00E2345B" w:rsidR="00E2345B" w:rsidTr="51DEACB5" w14:paraId="64B62326" w14:textId="77777777">
        <w:trPr>
          <w:trHeight w:val="465"/>
        </w:trPr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20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Vaga</w:t>
            </w:r>
          </w:p>
        </w:tc>
        <w:tc>
          <w:tcPr>
            <w:tcW w:w="4170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21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E2345B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Titular</w:t>
            </w:r>
          </w:p>
        </w:tc>
        <w:tc>
          <w:tcPr>
            <w:tcW w:w="4170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22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E2345B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Suplente</w:t>
            </w:r>
          </w:p>
        </w:tc>
        <w:tc>
          <w:tcPr>
            <w:tcW w:w="2085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E2345B" w:rsidR="00E2345B" w:rsidP="00E2345B" w:rsidRDefault="00E2345B" w14:paraId="64B6232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UF</w:t>
            </w:r>
          </w:p>
        </w:tc>
        <w:tc>
          <w:tcPr>
            <w:tcW w:w="2085" w:type="dxa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tcMar/>
            <w:vAlign w:val="center"/>
            <w:hideMark/>
          </w:tcPr>
          <w:p w:rsidRPr="00E2345B" w:rsidR="00E2345B" w:rsidP="00E2345B" w:rsidRDefault="00E2345B" w14:paraId="64B6232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CBH-PCJ</w:t>
            </w:r>
          </w:p>
        </w:tc>
        <w:tc>
          <w:tcPr>
            <w:tcW w:w="2085" w:type="dxa"/>
            <w:tcBorders>
              <w:top w:val="nil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E2345B" w:rsidR="00E2345B" w:rsidP="00E2345B" w:rsidRDefault="00E2345B" w14:paraId="64B6232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PCJ FEDERAL</w:t>
            </w:r>
          </w:p>
        </w:tc>
      </w:tr>
      <w:tr w:rsidRPr="00E2345B" w:rsidR="00E2345B" w:rsidTr="51DEACB5" w14:paraId="64B6232F" w14:textId="77777777">
        <w:trPr>
          <w:trHeight w:val="270"/>
        </w:trPr>
        <w:tc>
          <w:tcPr>
            <w:tcW w:w="2085" w:type="dxa"/>
            <w:vMerge w:val="restart"/>
            <w:tcBorders>
              <w:top w:val="nil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2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5" w:type="dxa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28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29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2A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2B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85" w:type="dxa"/>
            <w:vMerge w:val="restart"/>
            <w:tcBorders>
              <w:top w:val="nil"/>
              <w:left w:val="double" w:color="auto" w:sz="6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E2345B" w:rsidR="00E2345B" w:rsidP="00E2345B" w:rsidRDefault="00E2345B" w14:paraId="64B6232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2085" w:type="dxa"/>
            <w:vMerge w:val="restart"/>
            <w:tcBorders>
              <w:top w:val="nil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E2345B" w:rsidR="00E2345B" w:rsidP="00E2345B" w:rsidRDefault="00E2345B" w14:paraId="64B6232D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E2345B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2085" w:type="dxa"/>
            <w:vMerge w:val="restart"/>
            <w:tcBorders>
              <w:top w:val="nil"/>
              <w:left w:val="double" w:color="auto" w:sz="4" w:space="0"/>
              <w:bottom w:val="double" w:color="auto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E2345B" w:rsidR="00E2345B" w:rsidP="00E2345B" w:rsidRDefault="00E2345B" w14:paraId="64B6232E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E2345B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Pr="00E2345B" w:rsidR="00E2345B" w:rsidTr="51DEACB5" w14:paraId="64B62336" w14:textId="77777777">
        <w:trPr>
          <w:trHeight w:val="799"/>
        </w:trPr>
        <w:tc>
          <w:tcPr>
            <w:tcW w:w="2085" w:type="dxa"/>
            <w:vMerge/>
            <w:tcBorders/>
            <w:tcMar/>
            <w:vAlign w:val="center"/>
            <w:hideMark/>
          </w:tcPr>
          <w:p w:rsidRPr="00E2345B" w:rsidR="00E2345B" w:rsidP="00E2345B" w:rsidRDefault="00E2345B" w14:paraId="64B62330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double" w:color="auto" w:sz="4" w:space="0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31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170" w:type="dxa"/>
            <w:gridSpan w:val="2"/>
            <w:tcBorders>
              <w:top w:val="nil"/>
              <w:left w:val="nil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32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85" w:type="dxa"/>
            <w:vMerge/>
            <w:tcBorders/>
            <w:tcMar/>
            <w:vAlign w:val="center"/>
            <w:hideMark/>
          </w:tcPr>
          <w:p w:rsidRPr="00E2345B" w:rsidR="00E2345B" w:rsidP="00E2345B" w:rsidRDefault="00E2345B" w14:paraId="64B62333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2085" w:type="dxa"/>
            <w:vMerge/>
            <w:tcBorders/>
            <w:tcMar/>
            <w:vAlign w:val="center"/>
            <w:hideMark/>
          </w:tcPr>
          <w:p w:rsidRPr="00E2345B" w:rsidR="00E2345B" w:rsidP="00E2345B" w:rsidRDefault="00E2345B" w14:paraId="64B62334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085" w:type="dxa"/>
            <w:vMerge/>
            <w:tcBorders/>
            <w:tcMar/>
            <w:vAlign w:val="center"/>
            <w:hideMark/>
          </w:tcPr>
          <w:p w:rsidRPr="00E2345B" w:rsidR="00E2345B" w:rsidP="00E2345B" w:rsidRDefault="00E2345B" w14:paraId="64B62335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E2345B" w:rsidR="00E2345B" w:rsidTr="51DEACB5" w14:paraId="64B6233D" w14:textId="77777777">
        <w:trPr>
          <w:trHeight w:val="255"/>
        </w:trPr>
        <w:tc>
          <w:tcPr>
            <w:tcW w:w="2085" w:type="dxa"/>
            <w:vMerge/>
            <w:tcBorders/>
            <w:tcMar/>
            <w:vAlign w:val="center"/>
            <w:hideMark/>
          </w:tcPr>
          <w:p w:rsidRPr="00E2345B" w:rsidR="00E2345B" w:rsidP="00E2345B" w:rsidRDefault="00E2345B" w14:paraId="64B62337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4170" w:type="dxa"/>
            <w:gridSpan w:val="2"/>
            <w:tcBorders>
              <w:top w:val="single" w:color="auto" w:sz="4" w:space="0"/>
              <w:left w:val="double" w:color="auto" w:sz="4" w:space="0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38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4170" w:type="dxa"/>
            <w:gridSpan w:val="2"/>
            <w:tcBorders>
              <w:top w:val="single" w:color="auto" w:sz="4" w:space="0"/>
              <w:left w:val="nil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39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2085" w:type="dxa"/>
            <w:vMerge/>
            <w:tcBorders/>
            <w:tcMar/>
            <w:vAlign w:val="center"/>
            <w:hideMark/>
          </w:tcPr>
          <w:p w:rsidRPr="00E2345B" w:rsidR="00E2345B" w:rsidP="00E2345B" w:rsidRDefault="00E2345B" w14:paraId="64B6233A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2085" w:type="dxa"/>
            <w:vMerge/>
            <w:tcBorders/>
            <w:tcMar/>
            <w:vAlign w:val="center"/>
            <w:hideMark/>
          </w:tcPr>
          <w:p w:rsidRPr="00E2345B" w:rsidR="00E2345B" w:rsidP="00E2345B" w:rsidRDefault="00E2345B" w14:paraId="64B6233B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085" w:type="dxa"/>
            <w:vMerge/>
            <w:tcBorders/>
            <w:tcMar/>
            <w:vAlign w:val="center"/>
            <w:hideMark/>
          </w:tcPr>
          <w:p w:rsidRPr="00E2345B" w:rsidR="00E2345B" w:rsidP="00E2345B" w:rsidRDefault="00E2345B" w14:paraId="64B6233C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E2345B" w:rsidR="00E2345B" w:rsidTr="51DEACB5" w14:paraId="64B62344" w14:textId="77777777">
        <w:trPr>
          <w:trHeight w:val="799"/>
        </w:trPr>
        <w:tc>
          <w:tcPr>
            <w:tcW w:w="2085" w:type="dxa"/>
            <w:vMerge/>
            <w:tcBorders/>
            <w:tcMar/>
            <w:vAlign w:val="center"/>
            <w:hideMark/>
          </w:tcPr>
          <w:p w:rsidRPr="00E2345B" w:rsidR="00E2345B" w:rsidP="00E2345B" w:rsidRDefault="00E2345B" w14:paraId="64B6233E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double" w:color="auto" w:sz="4" w:space="0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3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170" w:type="dxa"/>
            <w:gridSpan w:val="2"/>
            <w:tcBorders>
              <w:top w:val="nil"/>
              <w:left w:val="nil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4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085" w:type="dxa"/>
            <w:vMerge/>
            <w:tcBorders/>
            <w:tcMar/>
            <w:vAlign w:val="center"/>
            <w:hideMark/>
          </w:tcPr>
          <w:p w:rsidRPr="00E2345B" w:rsidR="00E2345B" w:rsidP="00E2345B" w:rsidRDefault="00E2345B" w14:paraId="64B62341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2085" w:type="dxa"/>
            <w:vMerge/>
            <w:tcBorders/>
            <w:tcMar/>
            <w:vAlign w:val="center"/>
            <w:hideMark/>
          </w:tcPr>
          <w:p w:rsidRPr="00E2345B" w:rsidR="00E2345B" w:rsidP="00E2345B" w:rsidRDefault="00E2345B" w14:paraId="64B62342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085" w:type="dxa"/>
            <w:vMerge/>
            <w:tcBorders/>
            <w:tcMar/>
            <w:vAlign w:val="center"/>
            <w:hideMark/>
          </w:tcPr>
          <w:p w:rsidRPr="00E2345B" w:rsidR="00E2345B" w:rsidP="00E2345B" w:rsidRDefault="00E2345B" w14:paraId="64B62343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E2345B" w:rsidR="00E2345B" w:rsidTr="51DEACB5" w14:paraId="64B6234D" w14:textId="77777777">
        <w:trPr>
          <w:trHeight w:val="360"/>
        </w:trPr>
        <w:tc>
          <w:tcPr>
            <w:tcW w:w="2085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4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46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4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4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85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E2345B" w:rsidR="00E2345B" w:rsidP="00E2345B" w:rsidRDefault="00E2345B" w14:paraId="64B6234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85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E2345B" w:rsidR="00E2345B" w:rsidP="00E2345B" w:rsidRDefault="00E2345B" w14:paraId="64B6234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85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E2345B" w:rsidR="00E2345B" w:rsidP="00E2345B" w:rsidRDefault="00E2345B" w14:paraId="64B6234B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85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E2345B" w:rsidR="00E2345B" w:rsidP="00E2345B" w:rsidRDefault="00E2345B" w14:paraId="64B6234C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E2345B" w:rsidR="00E2345B" w:rsidTr="51DEACB5" w14:paraId="64B6234F" w14:textId="77777777">
        <w:trPr>
          <w:trHeight w:val="1140"/>
        </w:trPr>
        <w:tc>
          <w:tcPr>
            <w:tcW w:w="16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1277F1" w:rsidR="00E2345B" w:rsidP="51DEACB5" w:rsidRDefault="001277F1" w14:paraId="64B6234E" w14:textId="0376DFA0">
            <w:pPr>
              <w:pStyle w:val="Normal"/>
            </w:pPr>
            <w:r w:rsidRPr="51DEACB5" w:rsidR="001277F1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lang w:eastAsia="pt-BR"/>
              </w:rPr>
              <w:t xml:space="preserve">OBSERVAÇÃO 1: Protocolar inscrição de </w:t>
            </w:r>
            <w:r w:rsidRPr="51DEACB5" w:rsidR="001277F1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1</w:t>
            </w:r>
            <w:r w:rsidRPr="51DEACB5" w:rsidR="3B65CAF8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7</w:t>
            </w:r>
            <w:r w:rsidRPr="51DEACB5" w:rsidR="001277F1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/01/202</w:t>
            </w:r>
            <w:r w:rsidRPr="51DEACB5" w:rsidR="5EDD979E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5</w:t>
            </w:r>
            <w:r w:rsidRPr="51DEACB5" w:rsidR="001277F1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 xml:space="preserve"> a 27/01/202</w:t>
            </w:r>
            <w:r w:rsidRPr="51DEACB5" w:rsidR="18BE5E3E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5</w:t>
            </w:r>
            <w:r w:rsidRPr="51DEACB5" w:rsidR="0967E027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 xml:space="preserve"> (</w:t>
            </w:r>
            <w:r w:rsidRPr="51DEACB5" w:rsidR="001277F1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lang w:eastAsia="pt-BR"/>
              </w:rPr>
              <w:t xml:space="preserve">conforme inciso VI do Art. 1º da Deliberação dos </w:t>
            </w:r>
            <w:r w:rsidRPr="51DEACB5" w:rsidR="001277F1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 xml:space="preserve">Comitês PCJ nº </w:t>
            </w:r>
            <w:r w:rsidRPr="51DEACB5" w:rsidR="1CFCB937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___</w:t>
            </w:r>
            <w:r w:rsidRPr="51DEACB5" w:rsidR="001277F1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/2</w:t>
            </w:r>
            <w:r w:rsidRPr="51DEACB5" w:rsidR="63DBF158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6</w:t>
            </w:r>
            <w:r w:rsidRPr="51DEACB5" w:rsidR="001277F1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 xml:space="preserve">, de </w:t>
            </w:r>
            <w:r w:rsidRPr="51DEACB5" w:rsidR="37BCEC1D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2</w:t>
            </w:r>
            <w:r w:rsidRPr="51DEACB5" w:rsidR="1A06C579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7</w:t>
            </w:r>
            <w:r w:rsidRPr="51DEACB5" w:rsidR="37BCEC1D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/0</w:t>
            </w:r>
            <w:r w:rsidRPr="51DEACB5" w:rsidR="4AC04099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8</w:t>
            </w:r>
            <w:r w:rsidRPr="51DEACB5" w:rsidR="37BCEC1D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/202</w:t>
            </w:r>
            <w:r w:rsidRPr="51DEACB5" w:rsidR="141D8A99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6</w:t>
            </w:r>
            <w:r w:rsidRPr="51DEACB5" w:rsidR="001277F1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);</w:t>
            </w:r>
            <w:r>
              <w:br/>
            </w:r>
            <w:r>
              <w:br/>
            </w:r>
            <w:r w:rsidRPr="51DEACB5" w:rsidR="001277F1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lang w:eastAsia="pt-BR"/>
              </w:rPr>
              <w:t xml:space="preserve">OBSERVAÇÃO 2: A inscrição da Chapa deverá atender ao Artigo 19 do Edital (Anexo da Deliberação dos </w:t>
            </w:r>
            <w:r w:rsidRPr="51DEACB5" w:rsidR="0FFBB7C7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Comitês PCJ nº ___/26, de 27/08/2026</w:t>
            </w:r>
            <w:r w:rsidRPr="51DEACB5" w:rsidR="0FFBB7C7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);</w:t>
            </w:r>
          </w:p>
        </w:tc>
      </w:tr>
    </w:tbl>
    <w:p w:rsidR="003D3568" w:rsidRDefault="003D3568" w14:paraId="64B62350" w14:textId="77777777"/>
    <w:sectPr w:rsidR="003D3568" w:rsidSect="00664E28">
      <w:footerReference w:type="default" r:id="rId11"/>
      <w:pgSz w:w="16838" w:h="11906" w:orient="landscape" w:code="9"/>
      <w:pgMar w:top="142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2500E" w:rsidP="001277F1" w:rsidRDefault="0022500E" w14:paraId="2747BE29" w14:textId="77777777">
      <w:pPr>
        <w:spacing w:after="0" w:line="240" w:lineRule="auto"/>
      </w:pPr>
      <w:r>
        <w:separator/>
      </w:r>
    </w:p>
  </w:endnote>
  <w:endnote w:type="continuationSeparator" w:id="0">
    <w:p w:rsidR="0022500E" w:rsidP="001277F1" w:rsidRDefault="0022500E" w14:paraId="4E69CB0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1277F1" w:rsidR="001277F1" w:rsidP="001277F1" w:rsidRDefault="001277F1" w14:paraId="713B2BE4" w14:textId="0816B8FE">
    <w:pPr>
      <w:pStyle w:val="Rodap"/>
      <w:jc w:val="center"/>
    </w:pPr>
    <w:r w:rsidRPr="001277F1">
      <w:t>011.04.02.005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2500E" w:rsidP="001277F1" w:rsidRDefault="0022500E" w14:paraId="7FB6D049" w14:textId="77777777">
      <w:pPr>
        <w:spacing w:after="0" w:line="240" w:lineRule="auto"/>
      </w:pPr>
      <w:r>
        <w:separator/>
      </w:r>
    </w:p>
  </w:footnote>
  <w:footnote w:type="continuationSeparator" w:id="0">
    <w:p w:rsidR="0022500E" w:rsidP="001277F1" w:rsidRDefault="0022500E" w14:paraId="6BBFAB8B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45B"/>
    <w:rsid w:val="001277F1"/>
    <w:rsid w:val="0022500E"/>
    <w:rsid w:val="002A2A70"/>
    <w:rsid w:val="00361BF3"/>
    <w:rsid w:val="003C2BE9"/>
    <w:rsid w:val="003D3568"/>
    <w:rsid w:val="00664E28"/>
    <w:rsid w:val="00871F2F"/>
    <w:rsid w:val="00AC2242"/>
    <w:rsid w:val="00C123CF"/>
    <w:rsid w:val="00E2345B"/>
    <w:rsid w:val="03E04837"/>
    <w:rsid w:val="0967E027"/>
    <w:rsid w:val="09A60293"/>
    <w:rsid w:val="0BB2D23A"/>
    <w:rsid w:val="0FFBB7C7"/>
    <w:rsid w:val="110E0975"/>
    <w:rsid w:val="141D8A99"/>
    <w:rsid w:val="18BE5E3E"/>
    <w:rsid w:val="1A06C579"/>
    <w:rsid w:val="1CFCB937"/>
    <w:rsid w:val="345977C5"/>
    <w:rsid w:val="37BCEC1D"/>
    <w:rsid w:val="39BB6C4C"/>
    <w:rsid w:val="3B65CAF8"/>
    <w:rsid w:val="3D99F1B4"/>
    <w:rsid w:val="474B0CF7"/>
    <w:rsid w:val="4A1B5C28"/>
    <w:rsid w:val="4AC04099"/>
    <w:rsid w:val="51DEACB5"/>
    <w:rsid w:val="53A018F6"/>
    <w:rsid w:val="5D1CAB83"/>
    <w:rsid w:val="5EDD979E"/>
    <w:rsid w:val="63DBF158"/>
    <w:rsid w:val="7A261135"/>
    <w:rsid w:val="7A9CF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622FD"/>
  <w15:chartTrackingRefBased/>
  <w15:docId w15:val="{DCF88F46-3A7D-4C33-8508-194DCA031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277F1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277F1"/>
  </w:style>
  <w:style w:type="paragraph" w:styleId="Rodap">
    <w:name w:val="footer"/>
    <w:basedOn w:val="Normal"/>
    <w:link w:val="RodapChar"/>
    <w:uiPriority w:val="99"/>
    <w:unhideWhenUsed/>
    <w:rsid w:val="001277F1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27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65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image" Target="media/image2.jpg" Id="rId10" /><Relationship Type="http://schemas.openxmlformats.org/officeDocument/2006/relationships/styles" Target="styles.xml" Id="rId4" /><Relationship Type="http://schemas.openxmlformats.org/officeDocument/2006/relationships/image" Target="media/image1.jpeg" Id="rId9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28CC9628AE7E4D9780EBCDDA4CCE5D" ma:contentTypeVersion="19" ma:contentTypeDescription="Crie um novo documento." ma:contentTypeScope="" ma:versionID="e232882d5dfe7930d9f7bf70537fa7e0">
  <xsd:schema xmlns:xsd="http://www.w3.org/2001/XMLSchema" xmlns:xs="http://www.w3.org/2001/XMLSchema" xmlns:p="http://schemas.microsoft.com/office/2006/metadata/properties" xmlns:ns2="9813519b-3cb6-4eb7-b374-2759e8f8a1ef" xmlns:ns3="78cec8e6-2dd2-454d-b20c-951d9c576460" targetNamespace="http://schemas.microsoft.com/office/2006/metadata/properties" ma:root="true" ma:fieldsID="ff8b7bd35cb6ca5fcc0535326358fcc5" ns2:_="" ns3:_="">
    <xsd:import namespace="9813519b-3cb6-4eb7-b374-2759e8f8a1ef"/>
    <xsd:import namespace="78cec8e6-2dd2-454d-b20c-951d9c576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3519b-3cb6-4eb7-b374-2759e8f8a1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1fa0f57-cac1-42a5-9a3a-de542e2b2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de liberação" ma:internalName="Status_x0020_de_x0020_libera_x00e7__x00e3_o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ec8e6-2dd2-454d-b20c-951d9c5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cd48e4-e3fb-4b0e-9fcc-3067b4f8d6bd}" ma:internalName="TaxCatchAll" ma:showField="CatchAllData" ma:web="78cec8e6-2dd2-454d-b20c-951d9c576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13519b-3cb6-4eb7-b374-2759e8f8a1ef">
      <Terms xmlns="http://schemas.microsoft.com/office/infopath/2007/PartnerControls"/>
    </lcf76f155ced4ddcb4097134ff3c332f>
    <TaxCatchAll xmlns="78cec8e6-2dd2-454d-b20c-951d9c576460" xsi:nil="true"/>
    <_Flow_SignoffStatus xmlns="9813519b-3cb6-4eb7-b374-2759e8f8a1ef" xsi:nil="true"/>
  </documentManagement>
</p:properties>
</file>

<file path=customXml/itemProps1.xml><?xml version="1.0" encoding="utf-8"?>
<ds:datastoreItem xmlns:ds="http://schemas.openxmlformats.org/officeDocument/2006/customXml" ds:itemID="{F98D743C-8E20-44C5-8BF6-2BB7409478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BF2C1C-C973-4947-BD5F-BB1EACA2F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3519b-3cb6-4eb7-b374-2759e8f8a1ef"/>
    <ds:schemaRef ds:uri="78cec8e6-2dd2-454d-b20c-951d9c576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86C684-70ED-4B20-AD4D-10FD770B4E5B}">
  <ds:schemaRefs>
    <ds:schemaRef ds:uri="http://schemas.microsoft.com/office/2006/metadata/properties"/>
    <ds:schemaRef ds:uri="http://schemas.microsoft.com/office/infopath/2007/PartnerControls"/>
    <ds:schemaRef ds:uri="9813519b-3cb6-4eb7-b374-2759e8f8a1ef"/>
    <ds:schemaRef ds:uri="78cec8e6-2dd2-454d-b20c-951d9c57646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Thamiris Cardoso</dc:creator>
  <keywords/>
  <dc:description/>
  <lastModifiedBy>Luiz Colassio</lastModifiedBy>
  <revision>9</revision>
  <lastPrinted>2022-10-11T19:46:00.0000000Z</lastPrinted>
  <dcterms:created xsi:type="dcterms:W3CDTF">2021-01-08T00:10:00.0000000Z</dcterms:created>
  <dcterms:modified xsi:type="dcterms:W3CDTF">2026-07-31T14:40:56.1489325Z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0x010100B528CC9628AE7E4D9780EBCDDA4CCE5D</vt:lpwstr>
  </property>
  <property fmtid="{D5CDD505-2E9C-101B-9397-08002B2CF9AE}" pid="3" name="MediaServiceImageTags">
    <vt:lpwstr/>
  </property>
</Properties>
</file>